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31B8" w:rsidRDefault="00EB23E9" w:rsidP="00200E07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480175" cy="7030898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030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795E" w:rsidRDefault="00EF1BBB" w:rsidP="00C8795E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ПРОГРАММА</w:t>
      </w:r>
    </w:p>
    <w:p w:rsidR="00C8795E" w:rsidRDefault="00EF1BBB" w:rsidP="00C612BD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94FAB">
        <w:rPr>
          <w:rFonts w:ascii="Times New Roman" w:hAnsi="Times New Roman" w:cs="Times New Roman"/>
          <w:b/>
          <w:sz w:val="28"/>
          <w:szCs w:val="28"/>
        </w:rPr>
        <w:t>Повторного, целевого, внепланового и</w:t>
      </w:r>
      <w:r w:rsidR="00675469">
        <w:rPr>
          <w:rFonts w:ascii="Times New Roman" w:hAnsi="Times New Roman" w:cs="Times New Roman"/>
          <w:b/>
          <w:sz w:val="28"/>
          <w:szCs w:val="28"/>
        </w:rPr>
        <w:t>нструктажа по</w:t>
      </w:r>
      <w:r w:rsidR="002E4C43" w:rsidRPr="002E4C43">
        <w:rPr>
          <w:rFonts w:ascii="Times New Roman" w:hAnsi="Times New Roman" w:cs="Times New Roman"/>
          <w:b/>
          <w:sz w:val="28"/>
          <w:szCs w:val="28"/>
        </w:rPr>
        <w:t xml:space="preserve"> способам защиты и действиям в условиях совершения террористического акта или угрозы его совершения, </w:t>
      </w:r>
      <w:r w:rsidR="00675469">
        <w:rPr>
          <w:rFonts w:ascii="Times New Roman" w:hAnsi="Times New Roman" w:cs="Times New Roman"/>
          <w:b/>
          <w:sz w:val="28"/>
          <w:szCs w:val="28"/>
        </w:rPr>
        <w:t xml:space="preserve">предупреждения применения токсичных химикатов, отравляющих веществ и патогенных биологических агентов, в том числе при получении почтовых отправлений, </w:t>
      </w:r>
      <w:r w:rsidR="002E4C43" w:rsidRPr="002E4C43">
        <w:rPr>
          <w:rFonts w:ascii="Times New Roman" w:hAnsi="Times New Roman" w:cs="Times New Roman"/>
          <w:b/>
          <w:sz w:val="28"/>
          <w:szCs w:val="28"/>
        </w:rPr>
        <w:t>а также по минимизации морально-психологических последствий террористического акта работников образовательной организации</w:t>
      </w:r>
    </w:p>
    <w:p w:rsidR="00C612BD" w:rsidRDefault="00C612BD" w:rsidP="00C612B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12BD" w:rsidRPr="00525ECC" w:rsidRDefault="00C612BD" w:rsidP="00C612B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25ECC">
        <w:rPr>
          <w:rFonts w:ascii="Times New Roman" w:hAnsi="Times New Roman" w:cs="Times New Roman"/>
          <w:b/>
          <w:sz w:val="24"/>
          <w:szCs w:val="24"/>
        </w:rPr>
        <w:t>I. ПОЯСНИТЕЛЬНАЯ ЗАПИСКА</w:t>
      </w:r>
    </w:p>
    <w:p w:rsidR="00C612BD" w:rsidRPr="00525ECC" w:rsidRDefault="00C612BD" w:rsidP="00C612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5ECC">
        <w:rPr>
          <w:rFonts w:ascii="Times New Roman" w:hAnsi="Times New Roman" w:cs="Times New Roman"/>
          <w:sz w:val="24"/>
          <w:szCs w:val="24"/>
        </w:rPr>
        <w:t xml:space="preserve">1.1. Настоящая программа разработана в соответствии с постановлением Правительства РФ от 02.08.2019 № 1006 «Об утверждении требований к антитеррористической защищенности </w:t>
      </w:r>
      <w:r w:rsidRPr="00525ECC">
        <w:rPr>
          <w:rFonts w:ascii="Times New Roman" w:hAnsi="Times New Roman" w:cs="Times New Roman"/>
          <w:sz w:val="24"/>
          <w:szCs w:val="24"/>
        </w:rPr>
        <w:lastRenderedPageBreak/>
        <w:t>объектов (территорий) Министерства просвещения Российской Федерации и объектов (территорий), относящихся к сфере деятельности Министерства просвещения Российской Федерации, и формы паспорта безопасности этих объектов (территорий)», с учетом специфики деятельности БДОУ «Детский сад № 13 г. Тары» (далее – образовательная организация).</w:t>
      </w:r>
    </w:p>
    <w:p w:rsidR="00675469" w:rsidRPr="00525ECC" w:rsidRDefault="00675469" w:rsidP="00C612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5ECC">
        <w:rPr>
          <w:rFonts w:ascii="Times New Roman" w:hAnsi="Times New Roman" w:cs="Times New Roman"/>
          <w:sz w:val="24"/>
          <w:szCs w:val="24"/>
        </w:rPr>
        <w:t>1.</w:t>
      </w:r>
      <w:r w:rsidR="009631B6" w:rsidRPr="00525ECC">
        <w:rPr>
          <w:rFonts w:ascii="Times New Roman" w:hAnsi="Times New Roman" w:cs="Times New Roman"/>
          <w:sz w:val="24"/>
          <w:szCs w:val="24"/>
        </w:rPr>
        <w:t>1.1</w:t>
      </w:r>
      <w:r w:rsidRPr="00525ECC">
        <w:rPr>
          <w:rFonts w:ascii="Times New Roman" w:hAnsi="Times New Roman" w:cs="Times New Roman"/>
          <w:sz w:val="24"/>
          <w:szCs w:val="24"/>
        </w:rPr>
        <w:t>. Модуль 1 данной Программы разработан в соответствии с подп. «в» п. 21 Требований, утв. постановлением Правительства № 1006 «Обучение действиям в условиях угрозы совершения или при совершении теракта».</w:t>
      </w:r>
    </w:p>
    <w:p w:rsidR="009631B6" w:rsidRPr="00525ECC" w:rsidRDefault="00675469" w:rsidP="009631B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5ECC">
        <w:rPr>
          <w:rFonts w:ascii="Times New Roman" w:hAnsi="Times New Roman" w:cs="Times New Roman"/>
          <w:sz w:val="24"/>
          <w:szCs w:val="24"/>
        </w:rPr>
        <w:t>1.</w:t>
      </w:r>
      <w:r w:rsidR="009631B6" w:rsidRPr="00525ECC">
        <w:rPr>
          <w:rFonts w:ascii="Times New Roman" w:hAnsi="Times New Roman" w:cs="Times New Roman"/>
          <w:sz w:val="24"/>
          <w:szCs w:val="24"/>
        </w:rPr>
        <w:t>1.2</w:t>
      </w:r>
      <w:r w:rsidRPr="00525ECC">
        <w:rPr>
          <w:rFonts w:ascii="Times New Roman" w:hAnsi="Times New Roman" w:cs="Times New Roman"/>
          <w:sz w:val="24"/>
          <w:szCs w:val="24"/>
        </w:rPr>
        <w:t xml:space="preserve">. </w:t>
      </w:r>
      <w:r w:rsidR="009631B6" w:rsidRPr="00525ECC">
        <w:rPr>
          <w:rFonts w:ascii="Times New Roman" w:hAnsi="Times New Roman" w:cs="Times New Roman"/>
          <w:sz w:val="24"/>
          <w:szCs w:val="24"/>
        </w:rPr>
        <w:t>Модуль 2 данной программы разработан в соответствии с подп. «в» п. 23 Требований, утв. постановлением Правительства № 1006 «Подготовка по вопросам выявления и предупреждения применения в саду и школе токсичных химикатов, отравляющих веществ и патогенных биологических агентов».</w:t>
      </w:r>
    </w:p>
    <w:p w:rsidR="009631B6" w:rsidRPr="00525ECC" w:rsidRDefault="009631B6" w:rsidP="009631B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5ECC">
        <w:rPr>
          <w:rFonts w:ascii="Times New Roman" w:hAnsi="Times New Roman" w:cs="Times New Roman"/>
          <w:sz w:val="24"/>
          <w:szCs w:val="24"/>
        </w:rPr>
        <w:t>1.1.3. Модуль 3 данной программы разработан в соответствии с Подп. «е» п. 21 Требований, утв. постановлением Правительства № 1006 «Занятия по минимизации морально-психологических последствий совершения террористического акта».</w:t>
      </w:r>
    </w:p>
    <w:p w:rsidR="00C612BD" w:rsidRPr="00525ECC" w:rsidRDefault="00C612BD" w:rsidP="00C612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5ECC">
        <w:rPr>
          <w:rFonts w:ascii="Times New Roman" w:hAnsi="Times New Roman" w:cs="Times New Roman"/>
          <w:sz w:val="24"/>
          <w:szCs w:val="24"/>
        </w:rPr>
        <w:t>1.2. Программа определяет основы организации и порядок проведения антитеррористического инструктажа для работников образовательной организации.</w:t>
      </w:r>
    </w:p>
    <w:p w:rsidR="00105120" w:rsidRPr="00525ECC" w:rsidRDefault="00105120" w:rsidP="00C612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5ECC">
        <w:rPr>
          <w:rFonts w:ascii="Times New Roman" w:hAnsi="Times New Roman" w:cs="Times New Roman"/>
          <w:sz w:val="24"/>
          <w:szCs w:val="24"/>
        </w:rPr>
        <w:t>1.3. Цель программы</w:t>
      </w:r>
      <w:r w:rsidR="00FE1402" w:rsidRPr="00525ECC">
        <w:rPr>
          <w:rFonts w:ascii="Times New Roman" w:hAnsi="Times New Roman" w:cs="Times New Roman"/>
          <w:sz w:val="24"/>
          <w:szCs w:val="24"/>
        </w:rPr>
        <w:t xml:space="preserve"> – повышение готовности работника образовательной организации к чётким, умелым и адекватным действиям в условиях совершения террористического акта или угрозы его совершения, а также по минимизации морально-психологического последствия террористического акта являются:</w:t>
      </w:r>
    </w:p>
    <w:p w:rsidR="00FE1402" w:rsidRPr="00525ECC" w:rsidRDefault="00FE1402" w:rsidP="00C612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5ECC">
        <w:rPr>
          <w:rFonts w:ascii="Times New Roman" w:hAnsi="Times New Roman" w:cs="Times New Roman"/>
          <w:sz w:val="24"/>
          <w:szCs w:val="24"/>
        </w:rPr>
        <w:t>1.3.1. обучение работников правилам возможного поведения в случае террористического акта или угрозы его совершения;</w:t>
      </w:r>
    </w:p>
    <w:p w:rsidR="00FE1402" w:rsidRPr="00525ECC" w:rsidRDefault="00FE1402" w:rsidP="00C612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5ECC">
        <w:rPr>
          <w:rFonts w:ascii="Times New Roman" w:hAnsi="Times New Roman" w:cs="Times New Roman"/>
          <w:sz w:val="24"/>
          <w:szCs w:val="24"/>
        </w:rPr>
        <w:t>1.3.2. воспитание у работников бдительности и наблюдательности;</w:t>
      </w:r>
    </w:p>
    <w:p w:rsidR="00FE1402" w:rsidRPr="00525ECC" w:rsidRDefault="00FE1402" w:rsidP="00C612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5ECC">
        <w:rPr>
          <w:rFonts w:ascii="Times New Roman" w:hAnsi="Times New Roman" w:cs="Times New Roman"/>
          <w:sz w:val="24"/>
          <w:szCs w:val="24"/>
        </w:rPr>
        <w:t>1.3.3. отработка практических действий при обнаружении бесхозных предметов в образовательной организации;</w:t>
      </w:r>
    </w:p>
    <w:p w:rsidR="00FE1402" w:rsidRPr="00525ECC" w:rsidRDefault="00FE1402" w:rsidP="00C612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5ECC">
        <w:rPr>
          <w:rFonts w:ascii="Times New Roman" w:hAnsi="Times New Roman" w:cs="Times New Roman"/>
          <w:sz w:val="24"/>
          <w:szCs w:val="24"/>
        </w:rPr>
        <w:t>1.3.4. информирование о юридических последствиях участия в подготовке осуществления актов терроризму, а также распространения ложной информации о возможных террористических актах;</w:t>
      </w:r>
    </w:p>
    <w:p w:rsidR="00FE1402" w:rsidRPr="00525ECC" w:rsidRDefault="00FE1402" w:rsidP="00C612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5ECC">
        <w:rPr>
          <w:rFonts w:ascii="Times New Roman" w:hAnsi="Times New Roman" w:cs="Times New Roman"/>
          <w:sz w:val="24"/>
          <w:szCs w:val="24"/>
        </w:rPr>
        <w:t>1.3.5. ознакомление с методами вовлечения в террористические организации способами вербовки исполнителей терактов, в том числе о вовлечении нетрадиционные религиозные секты и общества, а также возможными путями и способами противодействия вербовщикам;</w:t>
      </w:r>
    </w:p>
    <w:p w:rsidR="00FE1402" w:rsidRPr="00525ECC" w:rsidRDefault="00FE1402" w:rsidP="00C612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5ECC">
        <w:rPr>
          <w:rFonts w:ascii="Times New Roman" w:hAnsi="Times New Roman" w:cs="Times New Roman"/>
          <w:sz w:val="24"/>
          <w:szCs w:val="24"/>
        </w:rPr>
        <w:t>1.4. В результат прохождения курса обучения работники Учреждения должны знать:</w:t>
      </w:r>
    </w:p>
    <w:p w:rsidR="00FE1402" w:rsidRPr="00525ECC" w:rsidRDefault="00FE1402" w:rsidP="00C612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5ECC">
        <w:rPr>
          <w:rFonts w:ascii="Times New Roman" w:hAnsi="Times New Roman" w:cs="Times New Roman"/>
          <w:sz w:val="24"/>
          <w:szCs w:val="24"/>
        </w:rPr>
        <w:t>1.4.1. порядок действий при угрозе и в случае совершения террористического акта;</w:t>
      </w:r>
    </w:p>
    <w:p w:rsidR="00FE1402" w:rsidRPr="00525ECC" w:rsidRDefault="00FE1402" w:rsidP="00C612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5ECC">
        <w:rPr>
          <w:rFonts w:ascii="Times New Roman" w:hAnsi="Times New Roman" w:cs="Times New Roman"/>
          <w:sz w:val="24"/>
          <w:szCs w:val="24"/>
        </w:rPr>
        <w:t>1.4.2. правила и порядок оказания первой помощи себе и пострадавшим;</w:t>
      </w:r>
    </w:p>
    <w:p w:rsidR="00FE1402" w:rsidRPr="00525ECC" w:rsidRDefault="00FE1402" w:rsidP="00C612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5ECC">
        <w:rPr>
          <w:rFonts w:ascii="Times New Roman" w:hAnsi="Times New Roman" w:cs="Times New Roman"/>
          <w:sz w:val="24"/>
          <w:szCs w:val="24"/>
        </w:rPr>
        <w:t>1.4.3. практически выполнять основные мероприятия по защите и действиям в условиях совершения террористического акта или угрозы его совершения;</w:t>
      </w:r>
    </w:p>
    <w:p w:rsidR="00FE1402" w:rsidRPr="00525ECC" w:rsidRDefault="00FE1402" w:rsidP="00C612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5ECC">
        <w:rPr>
          <w:rFonts w:ascii="Times New Roman" w:hAnsi="Times New Roman" w:cs="Times New Roman"/>
          <w:sz w:val="24"/>
          <w:szCs w:val="24"/>
        </w:rPr>
        <w:t>1.4.4. чётко действовать по сигналам оповещения;</w:t>
      </w:r>
    </w:p>
    <w:p w:rsidR="00FE1402" w:rsidRPr="00525ECC" w:rsidRDefault="00FE1402" w:rsidP="00C612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5ECC">
        <w:rPr>
          <w:rFonts w:ascii="Times New Roman" w:hAnsi="Times New Roman" w:cs="Times New Roman"/>
          <w:sz w:val="24"/>
          <w:szCs w:val="24"/>
        </w:rPr>
        <w:t>1.5. Обучению полежат все работники Учреждения.</w:t>
      </w:r>
    </w:p>
    <w:p w:rsidR="00BB59AA" w:rsidRPr="00525ECC" w:rsidRDefault="00BB59AA" w:rsidP="00C612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5ECC">
        <w:rPr>
          <w:rFonts w:ascii="Times New Roman" w:hAnsi="Times New Roman" w:cs="Times New Roman"/>
          <w:sz w:val="24"/>
          <w:szCs w:val="24"/>
        </w:rPr>
        <w:t>1.</w:t>
      </w:r>
      <w:r w:rsidR="00FE1402" w:rsidRPr="00525ECC">
        <w:rPr>
          <w:rFonts w:ascii="Times New Roman" w:hAnsi="Times New Roman" w:cs="Times New Roman"/>
          <w:sz w:val="24"/>
          <w:szCs w:val="24"/>
        </w:rPr>
        <w:t>6</w:t>
      </w:r>
      <w:r w:rsidRPr="00525ECC">
        <w:rPr>
          <w:rFonts w:ascii="Times New Roman" w:hAnsi="Times New Roman" w:cs="Times New Roman"/>
          <w:sz w:val="24"/>
          <w:szCs w:val="24"/>
        </w:rPr>
        <w:t xml:space="preserve">. Обучение по данной программе проводится </w:t>
      </w:r>
      <w:r w:rsidR="004212A1" w:rsidRPr="00525ECC">
        <w:rPr>
          <w:rFonts w:ascii="Times New Roman" w:hAnsi="Times New Roman" w:cs="Times New Roman"/>
          <w:sz w:val="24"/>
          <w:szCs w:val="24"/>
        </w:rPr>
        <w:t xml:space="preserve">не реже </w:t>
      </w:r>
      <w:r w:rsidRPr="00525ECC">
        <w:rPr>
          <w:rFonts w:ascii="Times New Roman" w:hAnsi="Times New Roman" w:cs="Times New Roman"/>
          <w:sz w:val="24"/>
          <w:szCs w:val="24"/>
        </w:rPr>
        <w:t>1 раз</w:t>
      </w:r>
      <w:r w:rsidR="004212A1" w:rsidRPr="00525ECC">
        <w:rPr>
          <w:rFonts w:ascii="Times New Roman" w:hAnsi="Times New Roman" w:cs="Times New Roman"/>
          <w:sz w:val="24"/>
          <w:szCs w:val="24"/>
        </w:rPr>
        <w:t>а</w:t>
      </w:r>
      <w:r w:rsidRPr="00525ECC">
        <w:rPr>
          <w:rFonts w:ascii="Times New Roman" w:hAnsi="Times New Roman" w:cs="Times New Roman"/>
          <w:sz w:val="24"/>
          <w:szCs w:val="24"/>
        </w:rPr>
        <w:t xml:space="preserve"> в 6 месяцев с обязательной отметкой в журнале учета инструктажей.</w:t>
      </w:r>
    </w:p>
    <w:p w:rsidR="009631B6" w:rsidRPr="00525ECC" w:rsidRDefault="009631B6" w:rsidP="009631B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5ECC">
        <w:rPr>
          <w:rFonts w:ascii="Times New Roman" w:hAnsi="Times New Roman" w:cs="Times New Roman"/>
          <w:sz w:val="24"/>
          <w:szCs w:val="24"/>
        </w:rPr>
        <w:t>1.</w:t>
      </w:r>
      <w:r w:rsidR="00FE1402" w:rsidRPr="00525ECC">
        <w:rPr>
          <w:rFonts w:ascii="Times New Roman" w:hAnsi="Times New Roman" w:cs="Times New Roman"/>
          <w:sz w:val="24"/>
          <w:szCs w:val="24"/>
        </w:rPr>
        <w:t>7</w:t>
      </w:r>
      <w:r w:rsidRPr="00525ECC">
        <w:rPr>
          <w:rFonts w:ascii="Times New Roman" w:hAnsi="Times New Roman" w:cs="Times New Roman"/>
          <w:sz w:val="24"/>
          <w:szCs w:val="24"/>
        </w:rPr>
        <w:t>. По итогу обучения (инструктажа) работники проходят проверку знаний в устной и письменной форме с оформлением чек-листа проверки знаний работников ДОУ  (Подпункт «е» пункта 24 Требований, утв. постановлением Правительства № 1006) по итогам антитеррористического инструктажа с занесением в личное дело работника обучения по ОТ, ТБ, ГО и ЧС.</w:t>
      </w:r>
    </w:p>
    <w:p w:rsidR="00C612BD" w:rsidRPr="00525ECC" w:rsidRDefault="00C612BD" w:rsidP="00C612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612BD" w:rsidRPr="00525ECC" w:rsidRDefault="00C612BD" w:rsidP="00C612B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25ECC">
        <w:rPr>
          <w:rFonts w:ascii="Times New Roman" w:hAnsi="Times New Roman" w:cs="Times New Roman"/>
          <w:b/>
          <w:sz w:val="24"/>
          <w:szCs w:val="24"/>
          <w:lang w:val="en-US"/>
        </w:rPr>
        <w:t>II</w:t>
      </w:r>
      <w:r w:rsidRPr="00525ECC">
        <w:rPr>
          <w:rFonts w:ascii="Times New Roman" w:hAnsi="Times New Roman" w:cs="Times New Roman"/>
          <w:b/>
          <w:sz w:val="24"/>
          <w:szCs w:val="24"/>
        </w:rPr>
        <w:t>. ТЕМАТИЧЕСКИЙ ПЛАН</w:t>
      </w:r>
    </w:p>
    <w:p w:rsidR="00C612BD" w:rsidRPr="00C8795E" w:rsidRDefault="00C612BD" w:rsidP="00C612BD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8"/>
        <w:tblW w:w="10009" w:type="dxa"/>
        <w:tblInd w:w="142" w:type="dxa"/>
        <w:tblLook w:val="04A0"/>
      </w:tblPr>
      <w:tblGrid>
        <w:gridCol w:w="802"/>
        <w:gridCol w:w="424"/>
        <w:gridCol w:w="6001"/>
        <w:gridCol w:w="1231"/>
        <w:gridCol w:w="1524"/>
        <w:gridCol w:w="27"/>
      </w:tblGrid>
      <w:tr w:rsidR="00B04BAA" w:rsidRPr="00B04BAA" w:rsidTr="00B04BAA">
        <w:trPr>
          <w:gridAfter w:val="1"/>
          <w:wAfter w:w="27" w:type="dxa"/>
        </w:trPr>
        <w:tc>
          <w:tcPr>
            <w:tcW w:w="802" w:type="dxa"/>
            <w:vAlign w:val="center"/>
          </w:tcPr>
          <w:p w:rsidR="00B04BAA" w:rsidRPr="00B04BAA" w:rsidRDefault="00B04BAA" w:rsidP="00EF1B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425" w:type="dxa"/>
            <w:gridSpan w:val="2"/>
            <w:vAlign w:val="center"/>
          </w:tcPr>
          <w:p w:rsidR="00B04BAA" w:rsidRPr="00B04BAA" w:rsidRDefault="00B04BAA" w:rsidP="00EF1B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вопроса</w:t>
            </w:r>
          </w:p>
        </w:tc>
        <w:tc>
          <w:tcPr>
            <w:tcW w:w="1231" w:type="dxa"/>
            <w:vAlign w:val="center"/>
          </w:tcPr>
          <w:p w:rsidR="00B04BAA" w:rsidRPr="00B04BAA" w:rsidRDefault="00B04BAA" w:rsidP="00EF1B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b/>
                <w:sz w:val="24"/>
                <w:szCs w:val="24"/>
              </w:rPr>
              <w:t>Время (мин)</w:t>
            </w:r>
          </w:p>
        </w:tc>
        <w:tc>
          <w:tcPr>
            <w:tcW w:w="1524" w:type="dxa"/>
          </w:tcPr>
          <w:p w:rsidR="00B04BAA" w:rsidRPr="00B04BAA" w:rsidRDefault="00B04BAA" w:rsidP="00EF1B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Номер инструкции</w:t>
            </w:r>
          </w:p>
        </w:tc>
      </w:tr>
      <w:tr w:rsidR="00B04BAA" w:rsidTr="007D3360">
        <w:tc>
          <w:tcPr>
            <w:tcW w:w="10009" w:type="dxa"/>
            <w:gridSpan w:val="6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Обучение действиям в условиях угрозы совершения или при совершении теракта</w:t>
            </w:r>
          </w:p>
        </w:tc>
      </w:tr>
      <w:tr w:rsidR="00B04BAA" w:rsidTr="00B04BAA">
        <w:trPr>
          <w:gridAfter w:val="1"/>
          <w:wAfter w:w="27" w:type="dxa"/>
        </w:trPr>
        <w:tc>
          <w:tcPr>
            <w:tcW w:w="802" w:type="dxa"/>
          </w:tcPr>
          <w:p w:rsidR="00B04BAA" w:rsidRPr="00B04BAA" w:rsidRDefault="00B04BAA" w:rsidP="00EF1B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425" w:type="dxa"/>
            <w:gridSpan w:val="2"/>
          </w:tcPr>
          <w:p w:rsidR="00B04BAA" w:rsidRPr="00B04BAA" w:rsidRDefault="00B04BAA" w:rsidP="00FF49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Меры антитеррористической защищенности образовательной организации</w:t>
            </w:r>
          </w:p>
        </w:tc>
        <w:tc>
          <w:tcPr>
            <w:tcW w:w="1231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24" w:type="dxa"/>
          </w:tcPr>
          <w:p w:rsidR="00B04BAA" w:rsidRDefault="00B04BAA" w:rsidP="002163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B04BAA" w:rsidTr="00B04BAA">
        <w:trPr>
          <w:gridAfter w:val="1"/>
          <w:wAfter w:w="27" w:type="dxa"/>
        </w:trPr>
        <w:tc>
          <w:tcPr>
            <w:tcW w:w="802" w:type="dxa"/>
          </w:tcPr>
          <w:p w:rsidR="00B04BAA" w:rsidRPr="00B04BAA" w:rsidRDefault="00B04BAA" w:rsidP="00EF1B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6425" w:type="dxa"/>
            <w:gridSpan w:val="2"/>
          </w:tcPr>
          <w:p w:rsidR="00B04BAA" w:rsidRPr="00B04BAA" w:rsidRDefault="00B04BAA" w:rsidP="00FF49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Способы сообщения об угрозе теракта, принятые в образовательной организации</w:t>
            </w:r>
          </w:p>
        </w:tc>
        <w:tc>
          <w:tcPr>
            <w:tcW w:w="1231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24" w:type="dxa"/>
          </w:tcPr>
          <w:p w:rsidR="00B04BAA" w:rsidRDefault="00B04BAA" w:rsidP="002163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B04BAA" w:rsidTr="00B04BAA">
        <w:trPr>
          <w:gridAfter w:val="1"/>
          <w:wAfter w:w="27" w:type="dxa"/>
        </w:trPr>
        <w:tc>
          <w:tcPr>
            <w:tcW w:w="802" w:type="dxa"/>
          </w:tcPr>
          <w:p w:rsidR="00B04BAA" w:rsidRPr="00B04BAA" w:rsidRDefault="00B04BAA" w:rsidP="00EF1B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425" w:type="dxa"/>
            <w:gridSpan w:val="2"/>
          </w:tcPr>
          <w:p w:rsidR="00B04BAA" w:rsidRPr="00B04BAA" w:rsidRDefault="00B04BAA" w:rsidP="00FF49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Порядок эвакуации</w:t>
            </w:r>
          </w:p>
        </w:tc>
        <w:tc>
          <w:tcPr>
            <w:tcW w:w="1231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24" w:type="dxa"/>
          </w:tcPr>
          <w:p w:rsidR="00B04BAA" w:rsidRDefault="00994FAB" w:rsidP="002163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B04BAA" w:rsidTr="00B04BAA">
        <w:trPr>
          <w:gridAfter w:val="1"/>
          <w:wAfter w:w="27" w:type="dxa"/>
        </w:trPr>
        <w:tc>
          <w:tcPr>
            <w:tcW w:w="802" w:type="dxa"/>
          </w:tcPr>
          <w:p w:rsidR="00B04BAA" w:rsidRPr="00B04BAA" w:rsidRDefault="00B04BAA" w:rsidP="00EF1B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425" w:type="dxa"/>
            <w:gridSpan w:val="2"/>
          </w:tcPr>
          <w:p w:rsidR="00B04BAA" w:rsidRPr="00B04BAA" w:rsidRDefault="00B04BAA" w:rsidP="00C612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Пункты временного размещения (ПВР)</w:t>
            </w:r>
          </w:p>
        </w:tc>
        <w:tc>
          <w:tcPr>
            <w:tcW w:w="1231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24" w:type="dxa"/>
          </w:tcPr>
          <w:p w:rsidR="00B04BAA" w:rsidRDefault="00994FAB" w:rsidP="002163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B04BAA" w:rsidTr="00B04BAA">
        <w:trPr>
          <w:gridAfter w:val="1"/>
          <w:wAfter w:w="27" w:type="dxa"/>
        </w:trPr>
        <w:tc>
          <w:tcPr>
            <w:tcW w:w="802" w:type="dxa"/>
          </w:tcPr>
          <w:p w:rsidR="00B04BAA" w:rsidRPr="00B04BAA" w:rsidRDefault="00B04BAA" w:rsidP="00EF1B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425" w:type="dxa"/>
            <w:gridSpan w:val="2"/>
          </w:tcPr>
          <w:p w:rsidR="00B04BAA" w:rsidRPr="00B04BAA" w:rsidRDefault="00B04BAA" w:rsidP="00FF49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Порядок информирования органов безопасности о террористическом акте</w:t>
            </w:r>
          </w:p>
        </w:tc>
        <w:tc>
          <w:tcPr>
            <w:tcW w:w="1231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24" w:type="dxa"/>
          </w:tcPr>
          <w:p w:rsidR="00B04BAA" w:rsidRDefault="00B04BAA" w:rsidP="002163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B04BAA" w:rsidTr="00B04BAA">
        <w:trPr>
          <w:gridAfter w:val="1"/>
          <w:wAfter w:w="27" w:type="dxa"/>
        </w:trPr>
        <w:tc>
          <w:tcPr>
            <w:tcW w:w="802" w:type="dxa"/>
          </w:tcPr>
          <w:p w:rsidR="00B04BAA" w:rsidRPr="00B04BAA" w:rsidRDefault="00B04BAA" w:rsidP="00EF1B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425" w:type="dxa"/>
            <w:gridSpan w:val="2"/>
          </w:tcPr>
          <w:p w:rsidR="00B04BAA" w:rsidRPr="00B04BAA" w:rsidRDefault="00B04BAA" w:rsidP="00FF49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Порядок действий при обнаружении посторонних лиц</w:t>
            </w:r>
          </w:p>
        </w:tc>
        <w:tc>
          <w:tcPr>
            <w:tcW w:w="1231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24" w:type="dxa"/>
          </w:tcPr>
          <w:p w:rsidR="00B04BAA" w:rsidRDefault="00B04BAA" w:rsidP="002163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B04BAA" w:rsidTr="00B04BAA">
        <w:trPr>
          <w:gridAfter w:val="1"/>
          <w:wAfter w:w="27" w:type="dxa"/>
        </w:trPr>
        <w:tc>
          <w:tcPr>
            <w:tcW w:w="802" w:type="dxa"/>
          </w:tcPr>
          <w:p w:rsidR="00B04BAA" w:rsidRPr="00B04BAA" w:rsidRDefault="00B04BAA" w:rsidP="00EF1B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425" w:type="dxa"/>
            <w:gridSpan w:val="2"/>
          </w:tcPr>
          <w:p w:rsidR="00B04BAA" w:rsidRPr="00B04BAA" w:rsidRDefault="00B04BAA" w:rsidP="00FF49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Порядок действий при обнаружении подозрительных предметов</w:t>
            </w:r>
          </w:p>
        </w:tc>
        <w:tc>
          <w:tcPr>
            <w:tcW w:w="1231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24" w:type="dxa"/>
          </w:tcPr>
          <w:p w:rsidR="00B04BAA" w:rsidRDefault="005239D1" w:rsidP="002163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B04BAA" w:rsidRPr="00B04BAA" w:rsidTr="00B04BAA">
        <w:trPr>
          <w:gridAfter w:val="1"/>
          <w:wAfter w:w="27" w:type="dxa"/>
        </w:trPr>
        <w:tc>
          <w:tcPr>
            <w:tcW w:w="802" w:type="dxa"/>
          </w:tcPr>
          <w:p w:rsidR="00B04BAA" w:rsidRPr="00B04BAA" w:rsidRDefault="00B04BAA" w:rsidP="00EF1B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425" w:type="dxa"/>
            <w:gridSpan w:val="2"/>
          </w:tcPr>
          <w:p w:rsidR="00B04BAA" w:rsidRPr="00B04BAA" w:rsidRDefault="00B04BAA" w:rsidP="00FF49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Порядок действий при угрозе совершения террористического акта</w:t>
            </w:r>
          </w:p>
        </w:tc>
        <w:tc>
          <w:tcPr>
            <w:tcW w:w="1231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24" w:type="dxa"/>
          </w:tcPr>
          <w:p w:rsidR="00B04BAA" w:rsidRPr="00B04BAA" w:rsidRDefault="005239D1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953E23" w:rsidRPr="00B04BAA" w:rsidTr="0008339B">
        <w:tc>
          <w:tcPr>
            <w:tcW w:w="10009" w:type="dxa"/>
            <w:gridSpan w:val="6"/>
          </w:tcPr>
          <w:p w:rsidR="00953E23" w:rsidRPr="00B04BAA" w:rsidRDefault="00953E23" w:rsidP="00675469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bookmarkStart w:id="0" w:name="_GoBack"/>
            <w:bookmarkEnd w:id="0"/>
            <w:r w:rsidRPr="00B04BA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Подготовка по вопросам выявления и предупреждения применения в саду и школе токсичных химикатов, отравляющих веществ и патогенных биологических агентов</w:t>
            </w:r>
          </w:p>
        </w:tc>
      </w:tr>
      <w:tr w:rsidR="00B04BAA" w:rsidRPr="00B04BAA" w:rsidTr="00B04BAA">
        <w:trPr>
          <w:gridAfter w:val="1"/>
          <w:wAfter w:w="27" w:type="dxa"/>
        </w:trPr>
        <w:tc>
          <w:tcPr>
            <w:tcW w:w="802" w:type="dxa"/>
          </w:tcPr>
          <w:p w:rsidR="00B04BAA" w:rsidRPr="00B04BAA" w:rsidRDefault="00B04BAA" w:rsidP="00EF1B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425" w:type="dxa"/>
            <w:gridSpan w:val="2"/>
          </w:tcPr>
          <w:p w:rsidR="00B04BAA" w:rsidRPr="00B04BAA" w:rsidRDefault="00B04BAA" w:rsidP="00FF49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Способы защиты и действия в условиях распространения на объекте (территории) токсических химикатов</w:t>
            </w:r>
          </w:p>
        </w:tc>
        <w:tc>
          <w:tcPr>
            <w:tcW w:w="1231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24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04BAA" w:rsidRPr="00B04BAA" w:rsidTr="00B04BAA">
        <w:trPr>
          <w:gridAfter w:val="1"/>
          <w:wAfter w:w="27" w:type="dxa"/>
        </w:trPr>
        <w:tc>
          <w:tcPr>
            <w:tcW w:w="802" w:type="dxa"/>
          </w:tcPr>
          <w:p w:rsidR="00B04BAA" w:rsidRPr="00B04BAA" w:rsidRDefault="00B04BAA" w:rsidP="00EF1B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25" w:type="dxa"/>
            <w:gridSpan w:val="2"/>
          </w:tcPr>
          <w:p w:rsidR="00B04BAA" w:rsidRPr="00B04BAA" w:rsidRDefault="00B04BAA" w:rsidP="00FF49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Основные источники биологической угрозы</w:t>
            </w:r>
          </w:p>
        </w:tc>
        <w:tc>
          <w:tcPr>
            <w:tcW w:w="1231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24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04BAA" w:rsidRPr="00B04BAA" w:rsidTr="00B04BAA">
        <w:trPr>
          <w:gridAfter w:val="1"/>
          <w:wAfter w:w="27" w:type="dxa"/>
        </w:trPr>
        <w:tc>
          <w:tcPr>
            <w:tcW w:w="802" w:type="dxa"/>
          </w:tcPr>
          <w:p w:rsidR="00B04BAA" w:rsidRPr="00B04BAA" w:rsidRDefault="00B04BAA" w:rsidP="00EF1B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425" w:type="dxa"/>
            <w:gridSpan w:val="2"/>
          </w:tcPr>
          <w:p w:rsidR="00B04BAA" w:rsidRPr="00B04BAA" w:rsidRDefault="00B04BAA" w:rsidP="00FF49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Порядок и правила действий работников в условиях угрозы переноса (распространения) на территорию или в условиях распространения на территории (объекте) токсических химикатов, отравляющих веществ и патогенных биологических агентов</w:t>
            </w:r>
          </w:p>
        </w:tc>
        <w:tc>
          <w:tcPr>
            <w:tcW w:w="1231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24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B04BAA" w:rsidRPr="00B04BAA" w:rsidTr="00D831FB">
        <w:tc>
          <w:tcPr>
            <w:tcW w:w="10009" w:type="dxa"/>
            <w:gridSpan w:val="6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М</w:t>
            </w:r>
            <w:r w:rsidRPr="00B04BA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инимизации морально-психологических последствий совершения террористического акта</w:t>
            </w:r>
          </w:p>
        </w:tc>
      </w:tr>
      <w:tr w:rsidR="00B04BAA" w:rsidRPr="00B04BAA" w:rsidTr="00B04BAA">
        <w:trPr>
          <w:gridAfter w:val="1"/>
          <w:wAfter w:w="27" w:type="dxa"/>
        </w:trPr>
        <w:tc>
          <w:tcPr>
            <w:tcW w:w="802" w:type="dxa"/>
          </w:tcPr>
          <w:p w:rsidR="00B04BAA" w:rsidRPr="00B04BAA" w:rsidRDefault="00B04BAA" w:rsidP="00EF1B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425" w:type="dxa"/>
            <w:gridSpan w:val="2"/>
          </w:tcPr>
          <w:p w:rsidR="00B04BAA" w:rsidRPr="00B04BAA" w:rsidRDefault="00B04BAA" w:rsidP="00FF49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Минимизация и (или) ликвидация психологических последствий проявления терроризма</w:t>
            </w:r>
          </w:p>
        </w:tc>
        <w:tc>
          <w:tcPr>
            <w:tcW w:w="1231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24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B04BAA" w:rsidRPr="00B04BAA" w:rsidTr="00A706AC">
        <w:tc>
          <w:tcPr>
            <w:tcW w:w="10009" w:type="dxa"/>
            <w:gridSpan w:val="6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Практическая часть</w:t>
            </w:r>
          </w:p>
        </w:tc>
      </w:tr>
      <w:tr w:rsidR="00B04BAA" w:rsidRPr="00B04BAA" w:rsidTr="00B04BAA">
        <w:trPr>
          <w:gridAfter w:val="1"/>
          <w:wAfter w:w="27" w:type="dxa"/>
        </w:trPr>
        <w:tc>
          <w:tcPr>
            <w:tcW w:w="802" w:type="dxa"/>
          </w:tcPr>
          <w:p w:rsidR="00B04BAA" w:rsidRPr="00B04BAA" w:rsidRDefault="00B04BAA" w:rsidP="00EF1B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425" w:type="dxa"/>
            <w:gridSpan w:val="2"/>
          </w:tcPr>
          <w:p w:rsidR="00B04BAA" w:rsidRPr="00B04BAA" w:rsidRDefault="00B04BAA" w:rsidP="00FF49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Показ приемов безопасной эвакуации при обнаружении бесхозного пакета или предмета с явными признаками взрывчатого устройства</w:t>
            </w:r>
          </w:p>
        </w:tc>
        <w:tc>
          <w:tcPr>
            <w:tcW w:w="1231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24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4BAA" w:rsidRPr="00B04BAA" w:rsidTr="00B04BAA">
        <w:trPr>
          <w:gridAfter w:val="1"/>
          <w:wAfter w:w="27" w:type="dxa"/>
        </w:trPr>
        <w:tc>
          <w:tcPr>
            <w:tcW w:w="802" w:type="dxa"/>
          </w:tcPr>
          <w:p w:rsidR="00B04BAA" w:rsidRPr="00B04BAA" w:rsidRDefault="00B04BAA" w:rsidP="00EF1B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25" w:type="dxa"/>
            <w:gridSpan w:val="2"/>
          </w:tcPr>
          <w:p w:rsidR="00B04BAA" w:rsidRPr="00B04BAA" w:rsidRDefault="00B04BAA" w:rsidP="00FF49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Показ безопасных действий работника при захвате и удержании в заложниках на территории или в помещениях образовательной организации</w:t>
            </w:r>
          </w:p>
        </w:tc>
        <w:tc>
          <w:tcPr>
            <w:tcW w:w="1231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24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4BAA" w:rsidRPr="00B04BAA" w:rsidTr="00B04BAA">
        <w:trPr>
          <w:gridAfter w:val="1"/>
          <w:wAfter w:w="27" w:type="dxa"/>
        </w:trPr>
        <w:tc>
          <w:tcPr>
            <w:tcW w:w="802" w:type="dxa"/>
          </w:tcPr>
          <w:p w:rsidR="00B04BAA" w:rsidRPr="00B04BAA" w:rsidRDefault="00B04BAA" w:rsidP="00EF1B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425" w:type="dxa"/>
            <w:gridSpan w:val="2"/>
          </w:tcPr>
          <w:p w:rsidR="00B04BAA" w:rsidRPr="00B04BAA" w:rsidRDefault="00B04BAA" w:rsidP="00FF49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Показ приемов оперативного и правильного сообщения об угрозе или совершении теракта по телефону в службы безопасности</w:t>
            </w:r>
          </w:p>
        </w:tc>
        <w:tc>
          <w:tcPr>
            <w:tcW w:w="1231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24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4BAA" w:rsidRPr="00B04BAA" w:rsidTr="00B04BAA">
        <w:tc>
          <w:tcPr>
            <w:tcW w:w="1226" w:type="dxa"/>
            <w:gridSpan w:val="2"/>
          </w:tcPr>
          <w:p w:rsidR="00B04BAA" w:rsidRPr="00B04BAA" w:rsidRDefault="00B04BAA" w:rsidP="00C612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783" w:type="dxa"/>
            <w:gridSpan w:val="4"/>
          </w:tcPr>
          <w:p w:rsidR="00B04BAA" w:rsidRPr="00B04BAA" w:rsidRDefault="00B04BAA" w:rsidP="00C612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b/>
                <w:sz w:val="24"/>
                <w:szCs w:val="24"/>
              </w:rPr>
              <w:t>Проверка знаний работников</w:t>
            </w:r>
          </w:p>
        </w:tc>
      </w:tr>
      <w:tr w:rsidR="00B04BAA" w:rsidRPr="00B04BAA" w:rsidTr="00B04BAA">
        <w:trPr>
          <w:gridAfter w:val="1"/>
          <w:wAfter w:w="27" w:type="dxa"/>
        </w:trPr>
        <w:tc>
          <w:tcPr>
            <w:tcW w:w="802" w:type="dxa"/>
          </w:tcPr>
          <w:p w:rsidR="00B04BAA" w:rsidRPr="00B04BAA" w:rsidRDefault="00B04BAA" w:rsidP="00C612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425" w:type="dxa"/>
            <w:gridSpan w:val="2"/>
          </w:tcPr>
          <w:p w:rsidR="00B04BAA" w:rsidRPr="00B04BAA" w:rsidRDefault="00B04BAA" w:rsidP="00FF49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</w:tc>
        <w:tc>
          <w:tcPr>
            <w:tcW w:w="1231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24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4BAA" w:rsidRPr="00B04BAA" w:rsidTr="00B04BAA">
        <w:trPr>
          <w:gridAfter w:val="1"/>
          <w:wAfter w:w="27" w:type="dxa"/>
        </w:trPr>
        <w:tc>
          <w:tcPr>
            <w:tcW w:w="802" w:type="dxa"/>
          </w:tcPr>
          <w:p w:rsidR="00B04BAA" w:rsidRPr="00B04BAA" w:rsidRDefault="00B04BAA" w:rsidP="00EF1B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25" w:type="dxa"/>
            <w:gridSpan w:val="2"/>
          </w:tcPr>
          <w:p w:rsidR="00B04BAA" w:rsidRPr="00B04BAA" w:rsidRDefault="00B04BAA" w:rsidP="00FF49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Практическая тренировка</w:t>
            </w:r>
          </w:p>
        </w:tc>
        <w:tc>
          <w:tcPr>
            <w:tcW w:w="1231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24" w:type="dxa"/>
          </w:tcPr>
          <w:p w:rsidR="00B04BAA" w:rsidRPr="00B04BAA" w:rsidRDefault="00B04BAA" w:rsidP="00216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4BAA" w:rsidRPr="00B04BAA" w:rsidTr="00B04BAA">
        <w:trPr>
          <w:gridAfter w:val="1"/>
          <w:wAfter w:w="27" w:type="dxa"/>
        </w:trPr>
        <w:tc>
          <w:tcPr>
            <w:tcW w:w="802" w:type="dxa"/>
          </w:tcPr>
          <w:p w:rsidR="00B04BAA" w:rsidRPr="00B04BAA" w:rsidRDefault="00B04BAA" w:rsidP="00EF1B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25" w:type="dxa"/>
            <w:gridSpan w:val="2"/>
          </w:tcPr>
          <w:p w:rsidR="00B04BAA" w:rsidRPr="00B04BAA" w:rsidRDefault="00B04BAA" w:rsidP="00FF49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4BAA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  <w:r w:rsidRPr="00B04BAA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1231" w:type="dxa"/>
          </w:tcPr>
          <w:p w:rsidR="00B04BAA" w:rsidRPr="00B04BAA" w:rsidRDefault="00B04BAA" w:rsidP="009631B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24" w:type="dxa"/>
          </w:tcPr>
          <w:p w:rsidR="00B04BAA" w:rsidRPr="00B04BAA" w:rsidRDefault="00B04BAA" w:rsidP="009631B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2D0381" w:rsidRPr="00B04BAA" w:rsidRDefault="002D0381" w:rsidP="00FF49C3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C612BD" w:rsidRPr="00B04BAA" w:rsidRDefault="00C612BD" w:rsidP="00C612BD">
      <w:pPr>
        <w:spacing w:after="0" w:line="240" w:lineRule="auto"/>
        <w:ind w:left="142" w:firstLine="425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04BAA">
        <w:rPr>
          <w:rFonts w:ascii="Times New Roman" w:hAnsi="Times New Roman" w:cs="Times New Roman"/>
          <w:b/>
          <w:sz w:val="24"/>
          <w:szCs w:val="24"/>
        </w:rPr>
        <w:t>III. СОДЕРЖАНИЕ УЧЕБНЫХ ВОПРОСОВ</w:t>
      </w:r>
    </w:p>
    <w:p w:rsidR="009631B6" w:rsidRPr="00B04BAA" w:rsidRDefault="009631B6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04BAA">
        <w:rPr>
          <w:rFonts w:ascii="Times New Roman" w:hAnsi="Times New Roman" w:cs="Times New Roman"/>
          <w:b/>
          <w:sz w:val="24"/>
          <w:szCs w:val="24"/>
        </w:rPr>
        <w:t>Модуль 1. Обучение действиям в условиях угрозы совершения или при совершении теракта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1. Меры антитеррористической защищенности образовательной организации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1.1. Средства предупреждения террористических угроз: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- технические системы защиты;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- инженерные средства защиты.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1.2. Способы защиты от проникновения в образовательную организацию посторонних лиц: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- физическая охрана;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- пропускной режим.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1.3. Знакомство с локальными актами, регламентирующими правила безопасности; антикризисным планом действий в чрезвычайных ситуациях для участников образовательных отношений БДОУ.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lastRenderedPageBreak/>
        <w:t xml:space="preserve"> 2. Способы сообщения об угрозе теракта, принятые в образовательной организации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2.1. Вид системы оповещения, установленной образовательной организации. Принципы ее работы.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2.2. Случаи срабатывания системы оповещения.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2.3. Типовые тексты информационных сообщений. Устные и аудиосообщения.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3. Порядок эвакуации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3.1. Знакомство работника с ближайшими к рабочему месту планом эвакуации;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3.2. Обход рабочего места работника и помещений, близко к нему расположенных. Показ расположения эвакуационных путей и выходов.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3.3. Действия, если возникла паника.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Вопрос 4. Пункты временного размещения (ПВР)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4.1. Перечень объектов, куда надо эвакуировать в случае угрозы или совершения террористического акта.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4.2. Содержание доклада представителю ПВР в случае эвакуации.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4.3. Содержание доклада руководителю и родителям обучающихся в случае эвакуации в ПВР.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5. Порядок информирования органов безопасности о террористическом акте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5.1. Способы и средства доведения сигналов об антитеррористической угрозе.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5.2. Телефоны и наименования органов безопасности, в которые надо подавать сигналы.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5.3. Содержание сигнала об угрозе совершения или о совершении антитеррористического акта в образовательной организации.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6. Порядок действий при обнаружении посторонних лиц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6.1. Действия при обнаружении постороннего:</w:t>
      </w:r>
    </w:p>
    <w:p w:rsidR="00C612BD" w:rsidRPr="00B04BAA" w:rsidRDefault="005B3D08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 xml:space="preserve">- </w:t>
      </w:r>
      <w:r w:rsidR="00C612BD" w:rsidRPr="00B04BAA">
        <w:rPr>
          <w:rFonts w:ascii="Times New Roman" w:hAnsi="Times New Roman" w:cs="Times New Roman"/>
          <w:sz w:val="24"/>
          <w:szCs w:val="24"/>
        </w:rPr>
        <w:t>в здании образовательной организации;</w:t>
      </w:r>
    </w:p>
    <w:p w:rsidR="00C612BD" w:rsidRPr="00B04BAA" w:rsidRDefault="005B3D08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 xml:space="preserve">- </w:t>
      </w:r>
      <w:r w:rsidR="00C612BD" w:rsidRPr="00B04BAA">
        <w:rPr>
          <w:rFonts w:ascii="Times New Roman" w:hAnsi="Times New Roman" w:cs="Times New Roman"/>
          <w:sz w:val="24"/>
          <w:szCs w:val="24"/>
        </w:rPr>
        <w:t>с внешней стороны ограждения образовательной организации;</w:t>
      </w:r>
    </w:p>
    <w:p w:rsidR="00C612BD" w:rsidRPr="00B04BAA" w:rsidRDefault="005B3D08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 xml:space="preserve">- </w:t>
      </w:r>
      <w:r w:rsidR="00C612BD" w:rsidRPr="00B04BAA">
        <w:rPr>
          <w:rFonts w:ascii="Times New Roman" w:hAnsi="Times New Roman" w:cs="Times New Roman"/>
          <w:sz w:val="24"/>
          <w:szCs w:val="24"/>
        </w:rPr>
        <w:t>с внутренней стороны ограждения образовательной организации.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 xml:space="preserve"> 7. Порядок действий при обнаружении подозрительных предметов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7.1. Действия, если работник находится в окружении обучающихся или поблизости есть люди.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7.2. Действия, если работник один и никого нет поблизости.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8. Порядок действий при угрозе совершения террористического акта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8.1. Действия, если за дверью услышали стрельбы или взрывы.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8.2. Действия при захвате в заложники.</w:t>
      </w:r>
    </w:p>
    <w:p w:rsidR="00C612BD" w:rsidRPr="00B04BAA" w:rsidRDefault="00C612BD" w:rsidP="00C612BD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8.3. Действия при получении сообщении о применения в здании биологического вещества</w:t>
      </w:r>
    </w:p>
    <w:p w:rsidR="00B04BAA" w:rsidRPr="00B04BAA" w:rsidRDefault="00B04BAA" w:rsidP="00B04BAA">
      <w:pPr>
        <w:spacing w:after="0" w:line="240" w:lineRule="auto"/>
        <w:ind w:left="142" w:firstLine="425"/>
        <w:rPr>
          <w:rFonts w:ascii="Times New Roman" w:hAnsi="Times New Roman" w:cs="Times New Roman"/>
          <w:b/>
          <w:sz w:val="24"/>
          <w:szCs w:val="24"/>
        </w:rPr>
      </w:pPr>
      <w:r w:rsidRPr="00B04BAA">
        <w:rPr>
          <w:rFonts w:ascii="Times New Roman" w:hAnsi="Times New Roman" w:cs="Times New Roman"/>
          <w:b/>
          <w:sz w:val="24"/>
          <w:szCs w:val="24"/>
        </w:rPr>
        <w:t>Модуль 2. Подготовка по вопросам выявления и предупреждения применения в саду и школе токсичных химикатов, отравляющих веществ и патогенных биологических агентов</w:t>
      </w:r>
    </w:p>
    <w:p w:rsidR="00DA33FE" w:rsidRPr="00B04BAA" w:rsidRDefault="00DA33FE" w:rsidP="009631B6">
      <w:pPr>
        <w:spacing w:after="0" w:line="240" w:lineRule="auto"/>
        <w:ind w:left="142" w:firstLine="425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1. Способы защиты и действия в условиях распространения на объекте (территории) токсических химикатов</w:t>
      </w:r>
    </w:p>
    <w:p w:rsidR="009631B6" w:rsidRPr="00B04BAA" w:rsidRDefault="00DA33FE" w:rsidP="009631B6">
      <w:pPr>
        <w:spacing w:after="0" w:line="240" w:lineRule="auto"/>
        <w:ind w:left="142" w:firstLine="425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1.1. Общие понятия об угрозе распространения на объекте (территории) токсических химикатов.</w:t>
      </w:r>
    </w:p>
    <w:p w:rsidR="00DA33FE" w:rsidRPr="00B04BAA" w:rsidRDefault="00DA33FE" w:rsidP="009631B6">
      <w:pPr>
        <w:spacing w:after="0" w:line="240" w:lineRule="auto"/>
        <w:ind w:left="142" w:firstLine="425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1.2. Классификация отравлений.</w:t>
      </w:r>
    </w:p>
    <w:p w:rsidR="00DA33FE" w:rsidRPr="00B04BAA" w:rsidRDefault="00DA33FE" w:rsidP="009631B6">
      <w:pPr>
        <w:spacing w:after="0" w:line="240" w:lineRule="auto"/>
        <w:ind w:left="142" w:firstLine="425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1.3. Отравление кислотами и щелочами.</w:t>
      </w:r>
    </w:p>
    <w:p w:rsidR="00DA33FE" w:rsidRPr="00B04BAA" w:rsidRDefault="00DA33FE" w:rsidP="009631B6">
      <w:pPr>
        <w:spacing w:after="0" w:line="240" w:lineRule="auto"/>
        <w:ind w:left="142" w:firstLine="425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1.4. Способы защиты и действия в условиях угрозы распространения на объекте (территории) отравляющих веществ.</w:t>
      </w:r>
    </w:p>
    <w:p w:rsidR="00DA33FE" w:rsidRPr="00B04BAA" w:rsidRDefault="00DA33FE" w:rsidP="009631B6">
      <w:pPr>
        <w:spacing w:after="0" w:line="240" w:lineRule="auto"/>
        <w:ind w:left="142" w:firstLine="425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2. Основные источники биологической угрозы.</w:t>
      </w:r>
    </w:p>
    <w:p w:rsidR="00DA33FE" w:rsidRPr="00B04BAA" w:rsidRDefault="00DA33FE" w:rsidP="009631B6">
      <w:pPr>
        <w:spacing w:after="0" w:line="240" w:lineRule="auto"/>
        <w:ind w:left="142" w:firstLine="425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2.1. Понятие о биологическом террористическом акте.</w:t>
      </w:r>
    </w:p>
    <w:p w:rsidR="00DA33FE" w:rsidRPr="00B04BAA" w:rsidRDefault="00DA33FE" w:rsidP="009631B6">
      <w:pPr>
        <w:spacing w:after="0" w:line="240" w:lineRule="auto"/>
        <w:ind w:left="142" w:firstLine="425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2.2. Действия сотрудников при возможном биологическом заражении. Возникновение и распространение инфекционных заболеваний.</w:t>
      </w:r>
    </w:p>
    <w:p w:rsidR="00DA33FE" w:rsidRPr="00B04BAA" w:rsidRDefault="00DA33FE" w:rsidP="009631B6">
      <w:pPr>
        <w:spacing w:after="0" w:line="240" w:lineRule="auto"/>
        <w:ind w:left="142" w:firstLine="425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2.3. Средства и способы защиты от бактериального оружия.</w:t>
      </w:r>
    </w:p>
    <w:p w:rsidR="00DA33FE" w:rsidRPr="00B04BAA" w:rsidRDefault="00DA33FE" w:rsidP="009631B6">
      <w:pPr>
        <w:spacing w:after="0" w:line="240" w:lineRule="auto"/>
        <w:ind w:left="142" w:firstLine="425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3. Порядок и правила действий работников в условиях угрозы переноса (распространения) на территорию или в условиях распространения на территории (объекте) токсических химикатов, отравляющих веществ и патогенных биологических агентов.</w:t>
      </w:r>
    </w:p>
    <w:p w:rsidR="00DA33FE" w:rsidRPr="00B04BAA" w:rsidRDefault="00DA33FE" w:rsidP="009631B6">
      <w:pPr>
        <w:spacing w:after="0" w:line="240" w:lineRule="auto"/>
        <w:ind w:left="142" w:firstLine="425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3.1. Порядок и правила действий работников при получении подозрительных почтовых отправлений с использованием иных средств связи.</w:t>
      </w:r>
    </w:p>
    <w:p w:rsidR="00DA33FE" w:rsidRPr="00B04BAA" w:rsidRDefault="00DA33FE" w:rsidP="009631B6">
      <w:pPr>
        <w:spacing w:after="0" w:line="240" w:lineRule="auto"/>
        <w:ind w:left="142" w:firstLine="425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lastRenderedPageBreak/>
        <w:t>3.2. Порядок действий работников при получении угроз террористического характера по телефону или с использованием иных средств связи.</w:t>
      </w:r>
    </w:p>
    <w:p w:rsidR="00DA33FE" w:rsidRPr="00B04BAA" w:rsidRDefault="00DA33FE" w:rsidP="009631B6">
      <w:pPr>
        <w:spacing w:after="0" w:line="240" w:lineRule="auto"/>
        <w:ind w:left="142" w:firstLine="425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3.3. Сигналы оповещения об опасностях, порядок их доведения до населения и действий по ним работников организации.</w:t>
      </w:r>
    </w:p>
    <w:p w:rsidR="00DA33FE" w:rsidRDefault="00DA33FE" w:rsidP="009631B6">
      <w:pPr>
        <w:spacing w:after="0" w:line="240" w:lineRule="auto"/>
        <w:ind w:left="142" w:firstLine="425"/>
        <w:rPr>
          <w:rFonts w:ascii="Times New Roman" w:hAnsi="Times New Roman" w:cs="Times New Roman"/>
          <w:sz w:val="24"/>
          <w:szCs w:val="24"/>
        </w:rPr>
      </w:pPr>
      <w:r w:rsidRPr="00B04BAA">
        <w:rPr>
          <w:rFonts w:ascii="Times New Roman" w:hAnsi="Times New Roman" w:cs="Times New Roman"/>
          <w:sz w:val="24"/>
          <w:szCs w:val="24"/>
        </w:rPr>
        <w:t>3.4. Меры по обеспечению антитеррористической защищённости объекта (территории).</w:t>
      </w:r>
    </w:p>
    <w:p w:rsidR="00B04BAA" w:rsidRDefault="00B04BAA" w:rsidP="00B04BAA">
      <w:pPr>
        <w:spacing w:after="0" w:line="240" w:lineRule="auto"/>
        <w:ind w:left="142" w:firstLine="425"/>
        <w:rPr>
          <w:rFonts w:ascii="Times New Roman" w:hAnsi="Times New Roman" w:cs="Times New Roman"/>
          <w:b/>
          <w:sz w:val="24"/>
          <w:szCs w:val="24"/>
        </w:rPr>
      </w:pPr>
      <w:r w:rsidRPr="00B04BAA">
        <w:rPr>
          <w:rFonts w:ascii="Times New Roman" w:hAnsi="Times New Roman" w:cs="Times New Roman"/>
          <w:b/>
          <w:sz w:val="24"/>
          <w:szCs w:val="24"/>
        </w:rPr>
        <w:t xml:space="preserve">Модуль 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B04BAA">
        <w:rPr>
          <w:rFonts w:ascii="Times New Roman" w:hAnsi="Times New Roman" w:cs="Times New Roman"/>
          <w:b/>
          <w:sz w:val="24"/>
          <w:szCs w:val="24"/>
        </w:rPr>
        <w:t>. Минимизации морально-психологических последствий совершения террористического акта</w:t>
      </w:r>
    </w:p>
    <w:p w:rsidR="00B04BAA" w:rsidRDefault="00B04BAA" w:rsidP="00B04BAA">
      <w:pPr>
        <w:spacing w:after="0" w:line="240" w:lineRule="auto"/>
        <w:ind w:left="142" w:firstLine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Pr="00B04BAA">
        <w:rPr>
          <w:rFonts w:ascii="Times New Roman" w:hAnsi="Times New Roman" w:cs="Times New Roman"/>
          <w:sz w:val="24"/>
          <w:szCs w:val="24"/>
        </w:rPr>
        <w:t>Минимизация и (или) ликвидация психологических последствий проявления терроризма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4BAA" w:rsidRDefault="00B04BAA" w:rsidP="00B04BAA">
      <w:pPr>
        <w:spacing w:after="0" w:line="240" w:lineRule="auto"/>
        <w:ind w:left="142" w:firstLine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1.1. Психологические последствия проявления терроризма.</w:t>
      </w:r>
    </w:p>
    <w:p w:rsidR="00B04BAA" w:rsidRDefault="00B04BAA" w:rsidP="00B04BAA">
      <w:pPr>
        <w:spacing w:after="0" w:line="240" w:lineRule="auto"/>
        <w:ind w:left="142" w:firstLine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1.2. Виды психогенных реакций.</w:t>
      </w:r>
    </w:p>
    <w:p w:rsidR="00B04BAA" w:rsidRPr="00B04BAA" w:rsidRDefault="00B04BAA" w:rsidP="00994FAB">
      <w:pPr>
        <w:spacing w:after="0" w:line="240" w:lineRule="auto"/>
        <w:ind w:left="142" w:firstLine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1.3. </w:t>
      </w:r>
      <w:r w:rsidR="00994FAB">
        <w:rPr>
          <w:rFonts w:ascii="Times New Roman" w:hAnsi="Times New Roman" w:cs="Times New Roman"/>
          <w:sz w:val="24"/>
          <w:szCs w:val="24"/>
        </w:rPr>
        <w:t xml:space="preserve">Захват заложников. </w:t>
      </w:r>
      <w:r>
        <w:rPr>
          <w:rFonts w:ascii="Times New Roman" w:hAnsi="Times New Roman" w:cs="Times New Roman"/>
          <w:sz w:val="24"/>
          <w:szCs w:val="24"/>
        </w:rPr>
        <w:t>Фазы психологической реакции</w:t>
      </w:r>
      <w:r w:rsidR="00994FAB">
        <w:rPr>
          <w:rFonts w:ascii="Times New Roman" w:hAnsi="Times New Roman" w:cs="Times New Roman"/>
          <w:sz w:val="24"/>
          <w:szCs w:val="24"/>
        </w:rPr>
        <w:t xml:space="preserve"> на травму.</w:t>
      </w:r>
    </w:p>
    <w:sectPr w:rsidR="00B04BAA" w:rsidRPr="00B04BAA" w:rsidSect="00527FE9">
      <w:footerReference w:type="default" r:id="rId7"/>
      <w:type w:val="continuous"/>
      <w:pgSz w:w="11906" w:h="16838"/>
      <w:pgMar w:top="568" w:right="850" w:bottom="567" w:left="851" w:header="708" w:footer="708" w:gutter="0"/>
      <w:cols w:space="56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00BB5" w:rsidRDefault="00A00BB5" w:rsidP="006B1C9B">
      <w:pPr>
        <w:spacing w:after="0" w:line="240" w:lineRule="auto"/>
      </w:pPr>
      <w:r>
        <w:separator/>
      </w:r>
    </w:p>
  </w:endnote>
  <w:endnote w:type="continuationSeparator" w:id="1">
    <w:p w:rsidR="00A00BB5" w:rsidRDefault="00A00BB5" w:rsidP="006B1C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48506060"/>
      <w:docPartObj>
        <w:docPartGallery w:val="Page Numbers (Bottom of Page)"/>
        <w:docPartUnique/>
      </w:docPartObj>
    </w:sdtPr>
    <w:sdtContent>
      <w:p w:rsidR="008D0214" w:rsidRDefault="000B2C9B">
        <w:pPr>
          <w:pStyle w:val="a6"/>
          <w:jc w:val="center"/>
        </w:pPr>
        <w:r>
          <w:rPr>
            <w:noProof/>
          </w:rPr>
          <w:fldChar w:fldCharType="begin"/>
        </w:r>
        <w:r w:rsidR="00527FE9"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EB23E9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8D0214" w:rsidRDefault="008D0214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00BB5" w:rsidRDefault="00A00BB5" w:rsidP="006B1C9B">
      <w:pPr>
        <w:spacing w:after="0" w:line="240" w:lineRule="auto"/>
      </w:pPr>
      <w:r>
        <w:separator/>
      </w:r>
    </w:p>
  </w:footnote>
  <w:footnote w:type="continuationSeparator" w:id="1">
    <w:p w:rsidR="00A00BB5" w:rsidRDefault="00A00BB5" w:rsidP="006B1C9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17410"/>
  </w:hdrShapeDefaults>
  <w:footnotePr>
    <w:footnote w:id="0"/>
    <w:footnote w:id="1"/>
  </w:footnotePr>
  <w:endnotePr>
    <w:endnote w:id="0"/>
    <w:endnote w:id="1"/>
  </w:endnotePr>
  <w:compat/>
  <w:rsids>
    <w:rsidRoot w:val="00D30D41"/>
    <w:rsid w:val="0002585A"/>
    <w:rsid w:val="000631B8"/>
    <w:rsid w:val="000A2BA2"/>
    <w:rsid w:val="000B2C9B"/>
    <w:rsid w:val="000D72F5"/>
    <w:rsid w:val="00105120"/>
    <w:rsid w:val="00140A06"/>
    <w:rsid w:val="00162BC5"/>
    <w:rsid w:val="0016321C"/>
    <w:rsid w:val="001B2E9F"/>
    <w:rsid w:val="001E6A50"/>
    <w:rsid w:val="00200E07"/>
    <w:rsid w:val="0021631A"/>
    <w:rsid w:val="0022004A"/>
    <w:rsid w:val="0026778D"/>
    <w:rsid w:val="002769AE"/>
    <w:rsid w:val="00290C32"/>
    <w:rsid w:val="002A71F2"/>
    <w:rsid w:val="002D0381"/>
    <w:rsid w:val="002D3C6D"/>
    <w:rsid w:val="002E150B"/>
    <w:rsid w:val="002E4C43"/>
    <w:rsid w:val="00321DB0"/>
    <w:rsid w:val="00326FE4"/>
    <w:rsid w:val="00394FCA"/>
    <w:rsid w:val="003C76C4"/>
    <w:rsid w:val="003D3AE7"/>
    <w:rsid w:val="00403781"/>
    <w:rsid w:val="004212A1"/>
    <w:rsid w:val="004274D6"/>
    <w:rsid w:val="004607EF"/>
    <w:rsid w:val="004670FE"/>
    <w:rsid w:val="00470FF3"/>
    <w:rsid w:val="00474150"/>
    <w:rsid w:val="004844D2"/>
    <w:rsid w:val="004A7234"/>
    <w:rsid w:val="004C5183"/>
    <w:rsid w:val="004C5A20"/>
    <w:rsid w:val="00522C4F"/>
    <w:rsid w:val="005239D1"/>
    <w:rsid w:val="00525ECC"/>
    <w:rsid w:val="00526777"/>
    <w:rsid w:val="00527FE9"/>
    <w:rsid w:val="005378A8"/>
    <w:rsid w:val="00586229"/>
    <w:rsid w:val="005B3D08"/>
    <w:rsid w:val="005F5813"/>
    <w:rsid w:val="006367B2"/>
    <w:rsid w:val="00675469"/>
    <w:rsid w:val="00675F8A"/>
    <w:rsid w:val="006B1C9B"/>
    <w:rsid w:val="006E73AB"/>
    <w:rsid w:val="00742825"/>
    <w:rsid w:val="007A6DAC"/>
    <w:rsid w:val="007B083E"/>
    <w:rsid w:val="00824FA1"/>
    <w:rsid w:val="00885A04"/>
    <w:rsid w:val="00886B07"/>
    <w:rsid w:val="0088740A"/>
    <w:rsid w:val="008D0214"/>
    <w:rsid w:val="00926598"/>
    <w:rsid w:val="00935BF7"/>
    <w:rsid w:val="00953E23"/>
    <w:rsid w:val="009631B6"/>
    <w:rsid w:val="00967726"/>
    <w:rsid w:val="00994FAB"/>
    <w:rsid w:val="00A00BB5"/>
    <w:rsid w:val="00A4431E"/>
    <w:rsid w:val="00A46545"/>
    <w:rsid w:val="00A73FFA"/>
    <w:rsid w:val="00A91E36"/>
    <w:rsid w:val="00AA2BDE"/>
    <w:rsid w:val="00AF373D"/>
    <w:rsid w:val="00B04BAA"/>
    <w:rsid w:val="00B10D5E"/>
    <w:rsid w:val="00BB59AA"/>
    <w:rsid w:val="00C11A58"/>
    <w:rsid w:val="00C305CB"/>
    <w:rsid w:val="00C612BD"/>
    <w:rsid w:val="00C64FCB"/>
    <w:rsid w:val="00C8795E"/>
    <w:rsid w:val="00C96B23"/>
    <w:rsid w:val="00CD3497"/>
    <w:rsid w:val="00CE31FD"/>
    <w:rsid w:val="00D30D41"/>
    <w:rsid w:val="00D72551"/>
    <w:rsid w:val="00DA33FE"/>
    <w:rsid w:val="00DF6EBB"/>
    <w:rsid w:val="00E13E20"/>
    <w:rsid w:val="00E62799"/>
    <w:rsid w:val="00E65879"/>
    <w:rsid w:val="00E77FC7"/>
    <w:rsid w:val="00E94AB9"/>
    <w:rsid w:val="00E94BB7"/>
    <w:rsid w:val="00EB23E9"/>
    <w:rsid w:val="00EC21A4"/>
    <w:rsid w:val="00EF1BBB"/>
    <w:rsid w:val="00F35384"/>
    <w:rsid w:val="00F847D3"/>
    <w:rsid w:val="00F971B9"/>
    <w:rsid w:val="00FE1402"/>
    <w:rsid w:val="00FF37B3"/>
    <w:rsid w:val="00FF49C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083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F373D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6B1C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6B1C9B"/>
  </w:style>
  <w:style w:type="paragraph" w:styleId="a6">
    <w:name w:val="footer"/>
    <w:basedOn w:val="a"/>
    <w:link w:val="a7"/>
    <w:uiPriority w:val="99"/>
    <w:unhideWhenUsed/>
    <w:rsid w:val="006B1C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6B1C9B"/>
  </w:style>
  <w:style w:type="table" w:styleId="a8">
    <w:name w:val="Table Grid"/>
    <w:basedOn w:val="a1"/>
    <w:uiPriority w:val="39"/>
    <w:rsid w:val="0092659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2163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21631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3014</TotalTime>
  <Pages>1</Pages>
  <Words>1491</Words>
  <Characters>8503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Virlenn Navaii</dc:creator>
  <cp:keywords/>
  <dc:description/>
  <cp:lastModifiedBy>Sankova</cp:lastModifiedBy>
  <cp:revision>24</cp:revision>
  <dcterms:created xsi:type="dcterms:W3CDTF">2023-11-09T10:50:00Z</dcterms:created>
  <dcterms:modified xsi:type="dcterms:W3CDTF">2024-10-25T03:25:00Z</dcterms:modified>
</cp:coreProperties>
</file>