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A04" w:rsidRPr="00885A04" w:rsidRDefault="00214E86" w:rsidP="00214E86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92329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lastRenderedPageBreak/>
        <w:t>2. Вход в здание образовательного учреждения посетителей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осуществлять при наличии документов, удостоверяющих личность,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регистрацией в журнале учета посетителей, который должен находиться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посту охраны. В период проведения занятий входные двери должны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быть закрыты.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 xml:space="preserve">3. Охрана </w:t>
      </w:r>
      <w:r>
        <w:rPr>
          <w:rFonts w:ascii="Times New Roman" w:hAnsi="Times New Roman" w:cs="Times New Roman"/>
          <w:sz w:val="28"/>
          <w:szCs w:val="28"/>
        </w:rPr>
        <w:t>БДОУ</w:t>
      </w:r>
      <w:r w:rsidRPr="00885A04">
        <w:rPr>
          <w:rFonts w:ascii="Times New Roman" w:hAnsi="Times New Roman" w:cs="Times New Roman"/>
          <w:sz w:val="28"/>
          <w:szCs w:val="28"/>
        </w:rPr>
        <w:t xml:space="preserve"> обязана регистрировать в журнале посещения 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лиц, прибывающих в школу, указывая их фамилию, имя и отчество, номер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документа, удостоверяющего личность, время прибытия и время убытия.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4. Входные двери, где нет постоянной охраны, запасные выходы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должны быть закрыты и опечатаны.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5. Работники охраны обязаны в вечернее и ночное время обходить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здание школы с внешней стороны и проверять целостность стекол на окнах,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решетки, входные двери, о чем делать запись в журнале.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>Заведующему хозяйством</w:t>
      </w:r>
      <w:r w:rsidRPr="00885A04">
        <w:rPr>
          <w:rFonts w:ascii="Times New Roman" w:hAnsi="Times New Roman" w:cs="Times New Roman"/>
          <w:sz w:val="28"/>
          <w:szCs w:val="28"/>
        </w:rPr>
        <w:t xml:space="preserve"> обеспечить вторым комплектом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ключей от входов в образовательное учреждение работников охраны.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7. Проводить тренировки по эвакуации из здания обучающихся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постоянного состава не реже одного раза в год.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 xml:space="preserve">8. При вынужденной эвакуации из здания </w:t>
      </w:r>
      <w:r>
        <w:rPr>
          <w:rFonts w:ascii="Times New Roman" w:hAnsi="Times New Roman" w:cs="Times New Roman"/>
          <w:sz w:val="28"/>
          <w:szCs w:val="28"/>
        </w:rPr>
        <w:t>воспитатели</w:t>
      </w:r>
      <w:r w:rsidRPr="00885A04">
        <w:rPr>
          <w:rFonts w:ascii="Times New Roman" w:hAnsi="Times New Roman" w:cs="Times New Roman"/>
          <w:sz w:val="28"/>
          <w:szCs w:val="28"/>
        </w:rPr>
        <w:t xml:space="preserve"> в безопасном месте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 xml:space="preserve">обязаны проверить по списку наличие 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 w:rsidRPr="00885A04">
        <w:rPr>
          <w:rFonts w:ascii="Times New Roman" w:hAnsi="Times New Roman" w:cs="Times New Roman"/>
          <w:sz w:val="28"/>
          <w:szCs w:val="28"/>
        </w:rPr>
        <w:t xml:space="preserve">, а </w:t>
      </w:r>
      <w:r w:rsidR="0026778D">
        <w:rPr>
          <w:rFonts w:ascii="Times New Roman" w:hAnsi="Times New Roman" w:cs="Times New Roman"/>
          <w:sz w:val="28"/>
          <w:szCs w:val="28"/>
        </w:rPr>
        <w:t>заведующая БДОУ</w:t>
      </w:r>
      <w:r w:rsidRPr="00885A04">
        <w:rPr>
          <w:rFonts w:ascii="Times New Roman" w:hAnsi="Times New Roman" w:cs="Times New Roman"/>
          <w:sz w:val="28"/>
          <w:szCs w:val="28"/>
        </w:rPr>
        <w:t xml:space="preserve"> – наличие постоянного состава и принять меры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по их розыску.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 xml:space="preserve">9. Не допускать стоянки постороннего транспорта у здания </w:t>
      </w:r>
      <w:r w:rsidR="0026778D">
        <w:rPr>
          <w:rFonts w:ascii="Times New Roman" w:hAnsi="Times New Roman" w:cs="Times New Roman"/>
          <w:sz w:val="28"/>
          <w:szCs w:val="28"/>
        </w:rPr>
        <w:t>БДОУ</w:t>
      </w:r>
      <w:r w:rsidRPr="00885A04">
        <w:rPr>
          <w:rFonts w:ascii="Times New Roman" w:hAnsi="Times New Roman" w:cs="Times New Roman"/>
          <w:sz w:val="28"/>
          <w:szCs w:val="28"/>
        </w:rPr>
        <w:t xml:space="preserve"> и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прилегающей территории. Входные ворота держать закрытыми. О всех случаях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стоянки бесхозного транспорта сообщать в правоохранительные органы.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10. При появлении у здания и нахождении длительное время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посторонних лиц сообщить в правоохранительные органы и усилить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пропускной режим.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 xml:space="preserve">11. Научить </w:t>
      </w:r>
      <w:r w:rsidR="0026778D">
        <w:rPr>
          <w:rFonts w:ascii="Times New Roman" w:hAnsi="Times New Roman" w:cs="Times New Roman"/>
          <w:sz w:val="28"/>
          <w:szCs w:val="28"/>
        </w:rPr>
        <w:t>обучающихся</w:t>
      </w:r>
      <w:r w:rsidRPr="00885A04">
        <w:rPr>
          <w:rFonts w:ascii="Times New Roman" w:hAnsi="Times New Roman" w:cs="Times New Roman"/>
          <w:sz w:val="28"/>
          <w:szCs w:val="28"/>
        </w:rPr>
        <w:t xml:space="preserve"> способам защиты органов дыхания в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задымленном помещении.</w:t>
      </w:r>
    </w:p>
    <w:p w:rsidR="00885A04" w:rsidRPr="0026778D" w:rsidRDefault="00885A04" w:rsidP="0026778D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78D">
        <w:rPr>
          <w:rFonts w:ascii="Times New Roman" w:hAnsi="Times New Roman" w:cs="Times New Roman"/>
          <w:b/>
          <w:sz w:val="28"/>
          <w:szCs w:val="28"/>
        </w:rPr>
        <w:t>Информация о взрывных устройствах (далее – ВУ)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Заведующему БДОУ</w:t>
      </w:r>
      <w:r w:rsidR="00885A04" w:rsidRPr="00885A04">
        <w:rPr>
          <w:rFonts w:ascii="Times New Roman" w:hAnsi="Times New Roman" w:cs="Times New Roman"/>
          <w:sz w:val="28"/>
          <w:szCs w:val="28"/>
        </w:rPr>
        <w:t>, вахтерам, дежурным администраторам необходимо знать основные принципы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действия ВУ, их внешние признаки, возможные последствия применения 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или иного типа ВУ, последовательность действий при обнаружении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взрывоопасных предметов, чтобы эффективно локализовать угрозу, управлять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ею и свести к минимуму возможные негативные последствия.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ВУ могут быть самыми разнообразными как по внешнему виду, так и по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принципу их действия. Например, ВУ в виде сумки, кейса, чемодана могут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взорваться при попытке сдвинуть их с места, поднять, открыть.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Взрыв может произойти и в результате срабатывания какого-либо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механического или электромеханического взрывателя замедленного действия,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без непосредственного воздействия на предмет по истечении заданного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времени замедления.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Если ВУ имеет радиовзрыватель, то взрыв также может произойти без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контакта с взрывным устройством в любой момент времени по команде,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переданной по радио. Взрыв может быть осуществлен по проводам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электровзрывной цепи путем подключения какого-либо источника тока.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Большое распространение получили взрывные устройства,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срабатывающие при включении радиоприемника, телевизора, электрического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фонарика или других предметов бытовой техники, работающих от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 xml:space="preserve">электрической сети, аккумуляторов </w:t>
      </w:r>
      <w:r w:rsidRPr="00885A04">
        <w:rPr>
          <w:rFonts w:ascii="Times New Roman" w:hAnsi="Times New Roman" w:cs="Times New Roman"/>
          <w:sz w:val="28"/>
          <w:szCs w:val="28"/>
        </w:rPr>
        <w:lastRenderedPageBreak/>
        <w:t>или батареек. Включением этих устройств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замыкается электровзрывная сеть, в результате чего срабатывает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электродетонатор или электрозапал и происходит взрыв заряда взрывчатого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вещества (далее – ВВ).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В автомобиле взрывное устройство может сработать при повороте ключа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зажигания или даже в тот момент, когда ключ вставляется в замок зажигания,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либо включаются потребители энергии (фары, стеклоподъемники,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стеклоочистители и т.д.). Взрыватель может быть установлен в выхлопной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коллектор двигателя, в глушитель. При этом замыкание контактов произойдет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после нагрева чувствительных элементов взрывателя (контактов) до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определенной температуры. Могут использоваться также взрывные устройства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с часовым механизмом от механических, электромеханических или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электронных часов. Такие взрывные устройства в состоянии срабатывать в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установленное заранее время. При воздействии на взрывное устройство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срабатывают натяжные, обрывные, разгрузочные, вибрационные и прочие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элементы, приводящие взрыватели в действие.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Во взрывном устройстве могут находиться еще взрыватели,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срабатывающие от изменения магнитного поля Земли, акустического сигнала в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определенном диапазоне частот, характерного запаха человека или животного,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а также все типы взрывателей замедленного действия. Демаскирующими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признаками взрывного устройства может быть наличие: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антенны с радиоприемным устройством у радиоуправляемого ВУ;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часового механизма или электронного таймера (временного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взрывателя);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проводной линии управления;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локально расположенной массы металла;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неоднородности вмещающей среды (нарушение поверхности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грунта, дорожного покрытии, стены здания, нарушение цвета растительности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или снежного покрова и т.д.);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теплового контраста между местом установки и окружающим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фоном;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характерной формы ВУ.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Часто объектом подрыва является личный или служебный автомобиль.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Основные места для минирования в машине это – сиденье водителя, днище под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передними сиденьями, бензобак, капот.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Мина большой мощности может устанавливаться неподалеку от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автомобиля или в соседней машине. Но в этом случае требуется управление ею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извне по радио или подрыв с помощью электрического провода. Иными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словами, преступник должен находиться неподалеку от места преступления и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вести наблюдение, что для него считается нежелательным.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6778D">
        <w:rPr>
          <w:rFonts w:ascii="Times New Roman" w:hAnsi="Times New Roman" w:cs="Times New Roman"/>
          <w:sz w:val="28"/>
          <w:szCs w:val="28"/>
          <w:u w:val="single"/>
        </w:rPr>
        <w:t>Настораживающими признаками могут быть</w:t>
      </w:r>
      <w:r w:rsidRPr="00885A04">
        <w:rPr>
          <w:rFonts w:ascii="Times New Roman" w:hAnsi="Times New Roman" w:cs="Times New Roman"/>
          <w:sz w:val="28"/>
          <w:szCs w:val="28"/>
        </w:rPr>
        <w:t>: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появление какой-либо новой детали внутри или снаружи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автомобиля;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остатки упаковочных материалов, изоляционной ленты, обрезков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проводов неподалеку от автомобиля или внутри салона;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натянутая леска, проволока, провод, шнур, веревка, так или иначе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прикрепленная к любой части автомобиля;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чужая сумка, коробка, чемодан, пакет, сверток внутри салона или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багажнике;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появившиеся уже после парковки машины пакеты из-под соков,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молока, консервные банки, свертки, коробки и т.п. недалеко от автомобиля.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6778D">
        <w:rPr>
          <w:rFonts w:ascii="Times New Roman" w:hAnsi="Times New Roman" w:cs="Times New Roman"/>
          <w:i/>
          <w:sz w:val="28"/>
          <w:szCs w:val="28"/>
        </w:rPr>
        <w:t>Для осуществления взрыва может использоваться и почтовый канал</w:t>
      </w:r>
      <w:r w:rsidRPr="00885A04">
        <w:rPr>
          <w:rFonts w:ascii="Times New Roman" w:hAnsi="Times New Roman" w:cs="Times New Roman"/>
          <w:sz w:val="28"/>
          <w:szCs w:val="28"/>
        </w:rPr>
        <w:t>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Взрывные устройства, которые закладывают в конверты, бандероли и посылки,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могут быть как мгновенного, так и замедленного действия. Взрыватели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мгновенного действия вызывают срабатывание взрывного устройства при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нажатии, ударе, прокалывании, снятии нагрузки, разрушении элементов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конструкции, просвечивании ярким светом и т.д. Например, взрывные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устройства в бандеролях срабатывают либо при открытии, либо при попытке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извлечь книгу или коробку из упаковки. Взрывные устройства в посылках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обычно срабатывают при вскрытии крышки посылочного ящика.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Взрыватели замедленного действия по истечении заранее установленного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срока (от нескольких часов до нескольких суток) либо вызывают взрыв, либо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приводят взрывное устройство в боевое положение, после чего срабатывание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взрывного устройства происходит мгновенно в случае внешнего воздействия на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него. Однако независимо от типа взрывателя и взрывного устройства письма,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бандероли и посылки с подобной начинкой неизбежно обладают рядом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признаков, по которым их можно отличить от обычных почтовых отправлений.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6778D">
        <w:rPr>
          <w:rFonts w:ascii="Times New Roman" w:hAnsi="Times New Roman" w:cs="Times New Roman"/>
          <w:sz w:val="28"/>
          <w:szCs w:val="28"/>
          <w:u w:val="single"/>
        </w:rPr>
        <w:t>Эти признаки делятся на основные и вспомогательные</w:t>
      </w:r>
      <w:r w:rsidRPr="00885A04">
        <w:rPr>
          <w:rFonts w:ascii="Times New Roman" w:hAnsi="Times New Roman" w:cs="Times New Roman"/>
          <w:sz w:val="28"/>
          <w:szCs w:val="28"/>
        </w:rPr>
        <w:t>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6778D">
        <w:rPr>
          <w:rFonts w:ascii="Times New Roman" w:hAnsi="Times New Roman" w:cs="Times New Roman"/>
          <w:i/>
          <w:sz w:val="28"/>
          <w:szCs w:val="28"/>
        </w:rPr>
        <w:t>К числу основных признаков относят следующие</w:t>
      </w:r>
      <w:r w:rsidRPr="00885A04">
        <w:rPr>
          <w:rFonts w:ascii="Times New Roman" w:hAnsi="Times New Roman" w:cs="Times New Roman"/>
          <w:sz w:val="28"/>
          <w:szCs w:val="28"/>
        </w:rPr>
        <w:t>: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толщина письма от 3 мм и больше, при этом в нем есть отдельные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утолщения;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смещение центра тяжести письма (пакета) к одной из его сторон;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наличие в конверте перемещающихся предметов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порошкообразных материалов;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наличие во вложении металлических либо пластмассовых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предметов;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наличие на конверте масляных пятен, проколов, металлических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кнопок, полосок и т.д.;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наличие необычного запаха (миндаля, марципана, жженой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пластмассы и других);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«тиканье» в бандеролях и посылках часового механизма (один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самых простых и распространенных взрывателей делают с помощью обычного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будильника);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в конвертах и пакетах, в посылочных ящиках при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переворачивании слышен шорох пересыпающегося порошка.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Наличие хотя бы одного из перечисленных признаков, а тем более сразу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нескольких, позволяет предполагать присутствие в почтовом отправлении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взрывной начинки.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6778D">
        <w:rPr>
          <w:rFonts w:ascii="Times New Roman" w:hAnsi="Times New Roman" w:cs="Times New Roman"/>
          <w:i/>
          <w:sz w:val="28"/>
          <w:szCs w:val="28"/>
        </w:rPr>
        <w:t>К числу вспомогательных признаков относятся</w:t>
      </w:r>
      <w:r w:rsidRPr="00885A04">
        <w:rPr>
          <w:rFonts w:ascii="Times New Roman" w:hAnsi="Times New Roman" w:cs="Times New Roman"/>
          <w:sz w:val="28"/>
          <w:szCs w:val="28"/>
        </w:rPr>
        <w:t>: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особо тщательная заделка письма, бандероли, посылки, в том числе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липкой лентой, бумажными полосами и т.д.;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наличие надписей типа «лично в руки», «вскрыть только лично»,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«вручить лично» и т.п.;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отсутствие обратного адреса или фамилии отправителя,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неразборчивое их написание, явно вымышленный адрес;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самодельная нестандартная упаковка.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lastRenderedPageBreak/>
        <w:t>Меры предупредительного характера на случай получения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информации об угрозе взрыва или обнаружения взрывного устройства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(ВУ) в местах скопления людей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1. Для фиксации анонимных телефонных звонков подготовить к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включению специальные контрольные устройства для выявления телефонного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аппарата, с которого может позвонить преступник.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2. Проинструктировать сотрудников служб безопасности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(охранников, вахтеров, дежурных администраторов) в отношении действий по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выявлению преступников или хулиганов в случае угрозы взрыва.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3. Разработать план эвакуации обучающихся, персонала и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посетителей, подготовить средства оповещения посетителей.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4. Определить необходимое количество персонала для осуществления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осмотра объекта и проинструктировать его о правилах поведения (на что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обращать внимание и как действовать при обнаружении опасных предметов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либо в случае возникновения других опасных ситуаций).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5. Проинструктировать персонал объекта о том, что запрещается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принимать на хранение от посторонних лиц какие-либо предметы и вещи.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6. Подготовить необходимое количество планов осмотра объекта, в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которых указать пожароопасные места, порядок и сроки контрольных проверок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мест временного складирования, контейнеров-мусоросборников, урн и т.п.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7. Освободить от лишних предметов служебные помещения,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лестничные клетки, помещения, где расположены технические установки.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8. Обеспечить регулярное удаление из здания различных отходов,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контейнеры-мусоросборники по возможности установить за пределами зданий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объекта.</w:t>
      </w:r>
    </w:p>
    <w:p w:rsidR="00885A04" w:rsidRPr="00885A04" w:rsidRDefault="00885A04" w:rsidP="0026778D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26778D">
        <w:rPr>
          <w:rFonts w:ascii="Times New Roman" w:hAnsi="Times New Roman" w:cs="Times New Roman"/>
          <w:b/>
          <w:sz w:val="28"/>
          <w:szCs w:val="28"/>
        </w:rPr>
        <w:t>Правила обращения с анонимными материалами,</w:t>
      </w:r>
      <w:r w:rsidR="0026778D" w:rsidRPr="002677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778D">
        <w:rPr>
          <w:rFonts w:ascii="Times New Roman" w:hAnsi="Times New Roman" w:cs="Times New Roman"/>
          <w:b/>
          <w:sz w:val="28"/>
          <w:szCs w:val="28"/>
        </w:rPr>
        <w:t>содержащими угрозы террористического характера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При получении анонимного материала, содержащего угрозы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террористического характера, обращайтесь с ним максимально осторожно.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Целесообразно убрать его в чистый плотно закрываемый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полиэтиленовый пакет и поместить в отдельную жесткую папку. Сохраните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весь материал: сам документ с текстом, вложения, конверт и упаковку.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Постарайтесь не оставлять на нем отпечатков своих пальцев.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Если документ поступил в конверте – его вскрытие производится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левой или правой стороны путем аккуратного отрезания кромки ножницами.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Не расширяйте круг лиц для ознакомления с содержанием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документа.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Анонимные материалы необходимо немедленно направлять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правоохранительные органы с сопроводительной запиской, в которой должны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быть указаны конкретные признаки анонимных материалов (вид, количество,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каким способом и на чем исполнены, с каких слов начинается и какими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заканчивается текст, наличие подписи и т.п.), а также обстоятельства,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связанные с их распространением, обнаружением или получением.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Анонимные материалы не должны сшиваться, склеиваться, на 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не разрешается делать подписи, подчеркивания. Нельзя их выглаживать, мять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сгибать.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При исполнении резолюций и других надписей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сопроводительных документах не должно оставаться давленых следов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анонимных материалах.</w:t>
      </w:r>
    </w:p>
    <w:p w:rsidR="00885A04" w:rsidRPr="00885A04" w:rsidRDefault="0026778D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Необходимо помнить, что регистрационный штамп проставляется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только на сопроводительных письмах организации и заявлениях граждан,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передавших анонимные материалы в инстанции.</w:t>
      </w:r>
    </w:p>
    <w:p w:rsidR="00885A04" w:rsidRPr="0026778D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778D">
        <w:rPr>
          <w:rFonts w:ascii="Times New Roman" w:hAnsi="Times New Roman" w:cs="Times New Roman"/>
          <w:b/>
          <w:sz w:val="28"/>
          <w:szCs w:val="28"/>
        </w:rPr>
        <w:t>Обнаружение взрывного устройства (ВУ)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На открытой территории в обязательном порядке осматриваются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мусорные урны, канализационные люки, сливные решетки, цокольные и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подвальные ниши, мусоросборники, крытые киоски, сараи, посторонние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машины, распределительные телефонные и электрощиты, водосливные трубы.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Необходимо обращать внимание на деревья, столбы и стены зданий.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Перед осмотром помещения необходимо иметь его план и, приступая к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осмотру, знать расположение комнат, лестниц, ниш, силовых и телефонных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коммуникаций, вентиляции, канализации. Имея подобный план, можно заранее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предположить места возможных закладок ВУ. Приступая к осмотру,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необходимо также иметь комплект ключей от помещений, шкафов, ящиков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столов и т.п.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Перед осмотром желательно обесточить внешнее электропитание. Если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это по какой-либо причине затруднительно, то при осмотре нужно стараться не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включать досматриваемое оборудование. Если есть подозрение на наличие ВУ,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то следует открыть окна и двери в осматриваемых помещениях для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рассредоточения возможной взрывной волны. Необходимо избегать резких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непродуманных движений, особенно связанных с передвижением в</w:t>
      </w:r>
      <w:r w:rsidR="0026778D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пространстве и открыванием дверей, полок, нажатия выключателей и т.д.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В помещениях особое внимание нужно уделить осмотру таких мест, как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подвесные потолки, вентиляционные шахты, внутренние электрощитовые и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распределительные коробки, места за батареями отопления, осветительные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плафоны, поддоны мусоропроводов, мусоросборники, лифты, лестничные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клетки и другие замкнутые пространства.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Необходимо тщательно проверить места хранения пожарного инвентаря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(огнетушители, шланги, гидранты), ниши для хранения уборочного инвентаря,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в местах, где проходят коммуникационные линии.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Вентиляционные шахты, водосточные трубы и другие подобные места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необходимо закрыть решетками, ограничивающими доступ в них. На дверцы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ниш, шкафов, чердаков, подвалов, щитовых и т.д. следует навесить замки и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опечатать их.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Наибольшую опасность представляют места постоянного скопления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людей, особенно те, в которых могут оказаться случайные посетители.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378A8">
        <w:rPr>
          <w:rFonts w:ascii="Times New Roman" w:hAnsi="Times New Roman" w:cs="Times New Roman"/>
          <w:b/>
          <w:sz w:val="28"/>
          <w:szCs w:val="28"/>
        </w:rPr>
        <w:t>Признаки, которые могут указывать на ВУ</w:t>
      </w:r>
      <w:r w:rsidRPr="00885A04">
        <w:rPr>
          <w:rFonts w:ascii="Times New Roman" w:hAnsi="Times New Roman" w:cs="Times New Roman"/>
          <w:sz w:val="28"/>
          <w:szCs w:val="28"/>
        </w:rPr>
        <w:t>: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наличие на обнаруженном предмете проводов, веревок,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изоляционной ленты;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подозрительные звуки, щелчки, тиканье часов, издаваемые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предметом;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от предмета исходит характерный запах миндаля или другой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необычный запах.</w:t>
      </w:r>
    </w:p>
    <w:p w:rsidR="00885A04" w:rsidRPr="005378A8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8A8">
        <w:rPr>
          <w:rFonts w:ascii="Times New Roman" w:hAnsi="Times New Roman" w:cs="Times New Roman"/>
          <w:b/>
          <w:sz w:val="28"/>
          <w:szCs w:val="28"/>
        </w:rPr>
        <w:t>Действия должностных лиц при обнаружении</w:t>
      </w:r>
      <w:r w:rsidR="005378A8" w:rsidRPr="005378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78A8">
        <w:rPr>
          <w:rFonts w:ascii="Times New Roman" w:hAnsi="Times New Roman" w:cs="Times New Roman"/>
          <w:b/>
          <w:sz w:val="28"/>
          <w:szCs w:val="28"/>
        </w:rPr>
        <w:t>взрывного устройства (ВУ)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При получении сообщения о заложенном взрывном устройстве, обнаружении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предметов, вызывающих такое подозрение, немедленно поставить в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известность дежурную службу объекта (там, где она есть) и сообщить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полученную информацию в дежурную часть органов МВД. При этом назвать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точный адрес своего учреждения и номер телефона.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lastRenderedPageBreak/>
        <w:t>1. До прибытия сотрудников милиции принять меры к ограждению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подозрительного предмета и недопущению к нему людей в радиусе до 50-100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метров. Эвакуировать из здания (помещения) учащихся (воспитанников),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персонал и посетителей на расстояние не менее 200 метров. По возможности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обеспечить охрану подозрительного предмета и опасной зоны. При охране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подозрительного предмета находиться по возможности за предметами,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обеспечивающими защиту (угол здания, колонна, толстое дерево, автомашина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и т.д.), и вести наблюдение за ним и территорией вокруг него.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2. Дождаться прибытия представителей правоохранительных органов,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указать место расположения подозрительного предмета, время и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обстоятельства его обнаружения. По прибытии специалистов по обнаружению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взрывных устройств действовать в соответствии с их указаниями.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378A8">
        <w:rPr>
          <w:rFonts w:ascii="Times New Roman" w:hAnsi="Times New Roman" w:cs="Times New Roman"/>
          <w:sz w:val="28"/>
          <w:szCs w:val="28"/>
          <w:u w:val="single"/>
        </w:rPr>
        <w:t>3. Категорически запрещается</w:t>
      </w:r>
      <w:r w:rsidRPr="00885A04">
        <w:rPr>
          <w:rFonts w:ascii="Times New Roman" w:hAnsi="Times New Roman" w:cs="Times New Roman"/>
          <w:sz w:val="28"/>
          <w:szCs w:val="28"/>
        </w:rPr>
        <w:t>: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самостоятельно предпринимать действия, нарушающие состояние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подозрительного предмета, трогать или перемещать подозрительный предмет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другие предметы, находящиеся с ним в контакте;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заливать жидкостями, засыпать грунтом или накрывать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обнаруженный предмет тканевыми и другими материалами;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курить, пользоваться электро-, радиоаппаратурой, переговорными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устройствам или рацией вблизи обнаруженного предмета, переезжать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автомобиле;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оказывать температурное, звуковое, световое, механическое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воздействие на взрывоопасный предмет.</w:t>
      </w:r>
    </w:p>
    <w:p w:rsidR="00885A04" w:rsidRPr="005378A8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8A8">
        <w:rPr>
          <w:rFonts w:ascii="Times New Roman" w:hAnsi="Times New Roman" w:cs="Times New Roman"/>
          <w:b/>
          <w:sz w:val="28"/>
          <w:szCs w:val="28"/>
        </w:rPr>
        <w:t>Меры защиты в случае проведения террористических актов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Педагогам и обучающимся необходимо знать изложенные ниже правила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защиты в случае проведения различных террористических актов.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378A8">
        <w:rPr>
          <w:rFonts w:ascii="Times New Roman" w:hAnsi="Times New Roman" w:cs="Times New Roman"/>
          <w:b/>
          <w:sz w:val="28"/>
          <w:szCs w:val="28"/>
        </w:rPr>
        <w:t>Если произошел взрыв</w:t>
      </w:r>
      <w:r w:rsidRPr="00885A04">
        <w:rPr>
          <w:rFonts w:ascii="Times New Roman" w:hAnsi="Times New Roman" w:cs="Times New Roman"/>
          <w:sz w:val="28"/>
          <w:szCs w:val="28"/>
        </w:rPr>
        <w:t>: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1. Постарайтесь успокоиться и уточнить обстановку.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2. Продвигайтесь осторожно, не трогайте руками поврежденные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конструкции и провода.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3. Помните, что в разрушенном или поврежденном помещении из-за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опасности взрыва скопившихся газов нельзя пользоваться открытым пламенем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(спичками, зажигалками, свечами, факелами и т.п.).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4. При задымлении защитите органы дыхания смоченным платком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(лоскутом ткани, полотенцем).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5. Включите локальную систему оповещения и проверьте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возможность взаимного общения (теле-, радио-, телефонной связью, голосом).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6. В случае эвакуации возьмите необходимые вещи, деньги, ценности.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Изолируйте помещение, в котором произошел взрыв (закройте все двери и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окна), немедленно сообщите о случившемся по телефону в соответствующие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органы правопорядка, противопожарную и медицинскую службы. Оповестите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людей, находящихся поблизости, о необходимости эвакуации. Возьмите на учет лиц,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оставшихся в помещении. Входную дверь плотно прикройте, не закрывая на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замок. При невозможности эвакуации необходимо принять меры, чтобы о вас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знали. Выйдите на балкон или откройте окно и кричите о помощи.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lastRenderedPageBreak/>
        <w:t>7. После выхода из помещения отойдите на безопасное расстояние от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него и не предпринимайте самостоятельных решений об отъезде к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родственникам и знакомым.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8. Действуйте в строгом соответствии с указаниями должностных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лиц.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378A8">
        <w:rPr>
          <w:rFonts w:ascii="Times New Roman" w:hAnsi="Times New Roman" w:cs="Times New Roman"/>
          <w:sz w:val="28"/>
          <w:szCs w:val="28"/>
          <w:u w:val="single"/>
        </w:rPr>
        <w:t>Если вас завалило обломками</w:t>
      </w:r>
      <w:r w:rsidRPr="00885A04">
        <w:rPr>
          <w:rFonts w:ascii="Times New Roman" w:hAnsi="Times New Roman" w:cs="Times New Roman"/>
          <w:sz w:val="28"/>
          <w:szCs w:val="28"/>
        </w:rPr>
        <w:t>: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1. Постарайтесь не падать духом, дышите глубоко, ровно, не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торопясь. Приготовьтесь терпеть голод и жажду.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2. Голосом и стуком привлеките внимание людей. Если вы находитесь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глубоко от поверхности земли, перемещайте влево вправо любой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металлический предмет (кольцо, ключи, кусок трубы и т.п.) для обнаружения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вас металлоискателем.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3. Если пространство около вас относительно свободно, не зажигайте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спички, берегите кислород.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4. Продвигайтесь осторожно, стараясь не вызвать нового обвала,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ориентируйтесь по движению воздуха, поступающего снаружи.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5. Если у вас есть возможность, с помощью подручных предметов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(доски, кирпича и т.п.) укрепите обвисающие балки и потолок от обрушения.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6. При сильной жажде положите в рот небольшой лоскут ткани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(гладкий камушек) и сосите его, дыша носом.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7. При прослушивании появившихся вблизи людей стуком и голосом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сигнализируйте о себе.</w:t>
      </w:r>
    </w:p>
    <w:p w:rsidR="005378A8" w:rsidRDefault="00885A04" w:rsidP="005378A8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5378A8">
        <w:rPr>
          <w:rFonts w:ascii="Times New Roman" w:hAnsi="Times New Roman" w:cs="Times New Roman"/>
          <w:b/>
          <w:sz w:val="28"/>
          <w:szCs w:val="28"/>
        </w:rPr>
        <w:t>Меры безопасности в случае химического и биологического терроризма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5A04" w:rsidRPr="00885A04" w:rsidRDefault="00885A04" w:rsidP="005378A8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Наиболее распространенными и доступными химическими веществами и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биологическими агентами, которые могут быть использованы при проведении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террористических актов, являются: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а) химические вещества: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токсичные гербициды и инсектициды;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аварийно-опасные химические вещества;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отравляющие вещества;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психогенные и наркотические вещества.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б) биологические агенты: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возбудители опасных инфекций типа сибирской язвы, натуральной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оспы, туляремии и др.;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природные яды и токсины растительного и животного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происхождения.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Исходя из возможной угрозы химического и биологического терроризма,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каждому человеку необходимо знать: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физико-химические и поражающие свойства наиболее опасных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химических веществ и биологических агентов;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основные способы применения и особенности их воздействия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организм человека;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меры первой помощи при воздействии химических веществ ибиологических агентов на организм человека;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основные приемы и средства защиты от их воздействия;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5A04" w:rsidRPr="00885A04">
        <w:rPr>
          <w:rFonts w:ascii="Times New Roman" w:hAnsi="Times New Roman" w:cs="Times New Roman"/>
          <w:sz w:val="28"/>
          <w:szCs w:val="28"/>
        </w:rPr>
        <w:t>порядок действий при угрозе или реальном воздействии химических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веществ и биологических агентов, включая уведомление об 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соответствующих органов и служб.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lastRenderedPageBreak/>
        <w:t>Применение химических реагентов и биологических веществ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возможно в основном диверсионными методами, к которым относятся: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использование обычных бытовых предметов (сумок, пакетов,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свертков, коробок, игрушек и т.д.), оставляемых в местах массового скопления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людей;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заражение (отравлением) водоемов, систем водоснабжения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химически опасными веществами (цианинами, отравляющими веществами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т.д.);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поставка или преднамеренное заражение крупных партий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продуктов питания, как химическими веществами, так и биологическими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агентами;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использование переносчиков инфекционных заболеваний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(насекомых, грызунов, животных и т.п.).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Установить факты применения химических веществ и биологических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агентов можно лишь по внешним признакам: изменению цвета и запаха вкуса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воздуха, воды, продуктов питания; отклонений в поведении людей, животных и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птиц, подвергшихся их воздействию; появлению на территории учреждения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подозрительных лиц и т.п.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Учитывая многообразие внешних признаков химических веществ и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биологических агентов, помните, что важнейшим условием своевременного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обнаружения фактов применения или угрозы их применения является ваша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наблюдательность и немедленное уведомление об этом соответствующих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органов и служб МЧС, Роспотребнадзора, МВД, ФСБ, медицинских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учреждений.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При обнаружении или установлении фактов применения химических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веществ вы должны довести до педагогов и обучающихся (воспитанников)</w:t>
      </w:r>
      <w:r w:rsidR="005378A8">
        <w:rPr>
          <w:rFonts w:ascii="Times New Roman" w:hAnsi="Times New Roman" w:cs="Times New Roman"/>
          <w:sz w:val="28"/>
          <w:szCs w:val="28"/>
        </w:rPr>
        <w:t xml:space="preserve"> </w:t>
      </w:r>
      <w:r w:rsidRPr="00885A04">
        <w:rPr>
          <w:rFonts w:ascii="Times New Roman" w:hAnsi="Times New Roman" w:cs="Times New Roman"/>
          <w:sz w:val="28"/>
          <w:szCs w:val="28"/>
        </w:rPr>
        <w:t>следующие правила: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находясь на улице, не поддаваться панике; используя подручные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средства защиты органов дыхания, быстро выйти из зоны заражения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воздействия химических веществ, а при возможности – укрыться в убежищах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(помещениях);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находясь дома, плотно закрыть и герметизировать тканью, марлей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или простынями, смоченными содовым раствором или водой, окна и двери;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выключить нагревательные приборы и кондиционеры, включить городскую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радиотрансляционную сеть, прослушать речевое сообщение органов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управления МЧС и действовать согласно полученным рекомендациям;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находясь в общественном месте (театре, магазине, стадионе и т.п.)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прослушать указания администрации о порядке поведения и действовать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соответствии с ними;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в случае реального поражения химическим веществом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пострадавшего немедленно вывести (вынести) на свежий воздух и оказать 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первую медицинскую помощь (обеспечить тепло и покой, при 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сделать промывание желудка, кислородное или искусственное дыхание,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зависимости от вида воздействия дать необходимые медицинские препараты),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также направить его в медицинское учреждение.</w:t>
      </w:r>
    </w:p>
    <w:p w:rsidR="00885A04" w:rsidRPr="00885A04" w:rsidRDefault="00885A04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A04">
        <w:rPr>
          <w:rFonts w:ascii="Times New Roman" w:hAnsi="Times New Roman" w:cs="Times New Roman"/>
          <w:sz w:val="28"/>
          <w:szCs w:val="28"/>
        </w:rPr>
        <w:t>При возникновении опасности эпидемии или воздействия биологического агента вы должны: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максимально сократить контакты с другими людьми;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прекратить посещение общественных мест;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не выходить без крайней необходимости из квартиры;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выходить на улицу, работать на открытой местности только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средствах индивидуальной защиты;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при первых признаках заболевания немедленно обратиться к врачу;</w:t>
      </w:r>
    </w:p>
    <w:p w:rsidR="00885A04" w:rsidRPr="00885A04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употреблять пищу и воду только после проверки службой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A04" w:rsidRPr="00885A04">
        <w:rPr>
          <w:rFonts w:ascii="Times New Roman" w:hAnsi="Times New Roman" w:cs="Times New Roman"/>
          <w:sz w:val="28"/>
          <w:szCs w:val="28"/>
        </w:rPr>
        <w:t>Роспотребнадзора;</w:t>
      </w:r>
    </w:p>
    <w:p w:rsidR="00140A06" w:rsidRPr="00FF49C3" w:rsidRDefault="005378A8" w:rsidP="00885A0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A04" w:rsidRPr="00885A04">
        <w:rPr>
          <w:rFonts w:ascii="Times New Roman" w:hAnsi="Times New Roman" w:cs="Times New Roman"/>
          <w:sz w:val="28"/>
          <w:szCs w:val="28"/>
        </w:rPr>
        <w:t xml:space="preserve"> строго выполнять все противоэпидемиологические мероприятия.</w:t>
      </w:r>
    </w:p>
    <w:p w:rsidR="00140A06" w:rsidRDefault="00140A06" w:rsidP="00FF49C3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AD2B5F" w:rsidRDefault="00AD2B5F" w:rsidP="00FF49C3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sectPr w:rsidR="00AD2B5F" w:rsidSect="00200E07">
      <w:footerReference w:type="default" r:id="rId7"/>
      <w:type w:val="continuous"/>
      <w:pgSz w:w="11906" w:h="16838"/>
      <w:pgMar w:top="568" w:right="850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71DF" w:rsidRDefault="001371DF" w:rsidP="006D2CA3">
      <w:pPr>
        <w:spacing w:after="0" w:line="240" w:lineRule="auto"/>
      </w:pPr>
      <w:r>
        <w:separator/>
      </w:r>
    </w:p>
  </w:endnote>
  <w:endnote w:type="continuationSeparator" w:id="1">
    <w:p w:rsidR="001371DF" w:rsidRDefault="001371DF" w:rsidP="006D2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CA3" w:rsidRDefault="006D2CA3">
    <w:pPr>
      <w:pStyle w:val="a6"/>
      <w:jc w:val="center"/>
    </w:pPr>
  </w:p>
  <w:p w:rsidR="006D2CA3" w:rsidRDefault="006D2CA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71DF" w:rsidRDefault="001371DF" w:rsidP="006D2CA3">
      <w:pPr>
        <w:spacing w:after="0" w:line="240" w:lineRule="auto"/>
      </w:pPr>
      <w:r>
        <w:separator/>
      </w:r>
    </w:p>
  </w:footnote>
  <w:footnote w:type="continuationSeparator" w:id="1">
    <w:p w:rsidR="001371DF" w:rsidRDefault="001371DF" w:rsidP="006D2C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30D41"/>
    <w:rsid w:val="0002585A"/>
    <w:rsid w:val="000631B8"/>
    <w:rsid w:val="001371DF"/>
    <w:rsid w:val="00140A06"/>
    <w:rsid w:val="0016321C"/>
    <w:rsid w:val="001976AB"/>
    <w:rsid w:val="001B2E9F"/>
    <w:rsid w:val="001F6651"/>
    <w:rsid w:val="00200E07"/>
    <w:rsid w:val="00214E86"/>
    <w:rsid w:val="0022004A"/>
    <w:rsid w:val="00220258"/>
    <w:rsid w:val="0026778D"/>
    <w:rsid w:val="0033638E"/>
    <w:rsid w:val="00394FCA"/>
    <w:rsid w:val="003C76C4"/>
    <w:rsid w:val="004607EF"/>
    <w:rsid w:val="004844D2"/>
    <w:rsid w:val="004C5183"/>
    <w:rsid w:val="004C5A20"/>
    <w:rsid w:val="005378A8"/>
    <w:rsid w:val="0061452D"/>
    <w:rsid w:val="00645956"/>
    <w:rsid w:val="00675F8A"/>
    <w:rsid w:val="006D2CA3"/>
    <w:rsid w:val="006E73AB"/>
    <w:rsid w:val="007B3AFA"/>
    <w:rsid w:val="00885A04"/>
    <w:rsid w:val="00AD2B5F"/>
    <w:rsid w:val="00AF373D"/>
    <w:rsid w:val="00B10D5E"/>
    <w:rsid w:val="00C11A58"/>
    <w:rsid w:val="00C96B23"/>
    <w:rsid w:val="00D30D41"/>
    <w:rsid w:val="00D3205B"/>
    <w:rsid w:val="00D84E10"/>
    <w:rsid w:val="00DF6EBB"/>
    <w:rsid w:val="00E13E20"/>
    <w:rsid w:val="00E512E9"/>
    <w:rsid w:val="00E62799"/>
    <w:rsid w:val="00E94BB7"/>
    <w:rsid w:val="00FF4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73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D2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D2CA3"/>
  </w:style>
  <w:style w:type="paragraph" w:styleId="a6">
    <w:name w:val="footer"/>
    <w:basedOn w:val="a"/>
    <w:link w:val="a7"/>
    <w:uiPriority w:val="99"/>
    <w:unhideWhenUsed/>
    <w:rsid w:val="006D2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2CA3"/>
  </w:style>
  <w:style w:type="paragraph" w:styleId="a8">
    <w:name w:val="Balloon Text"/>
    <w:basedOn w:val="a"/>
    <w:link w:val="a9"/>
    <w:uiPriority w:val="99"/>
    <w:semiHidden/>
    <w:unhideWhenUsed/>
    <w:rsid w:val="0021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4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2359</TotalTime>
  <Pages>10</Pages>
  <Words>3275</Words>
  <Characters>18671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Virlenn Navaii</dc:creator>
  <cp:keywords/>
  <dc:description/>
  <cp:lastModifiedBy>Sankova</cp:lastModifiedBy>
  <cp:revision>11</cp:revision>
  <cp:lastPrinted>2023-11-14T06:37:00Z</cp:lastPrinted>
  <dcterms:created xsi:type="dcterms:W3CDTF">2023-11-09T10:50:00Z</dcterms:created>
  <dcterms:modified xsi:type="dcterms:W3CDTF">2024-10-24T09:26:00Z</dcterms:modified>
</cp:coreProperties>
</file>